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Torn-Paper Spicebush Creek: A Grade 1 Hallway Collage</w:t>
      </w:r>
    </w:p>
    <w:p>
      <w:pPr>
        <w:keepNext/>
        <w:spacing w:after="160"/>
      </w:pPr>
      <w:r>
        <w:rPr>
          <w:color w:val="5B6B70"/>
          <w:sz w:val="20"/>
          <w:szCs w:val="20"/>
        </w:rPr>
        <w:t xml:space="preserve">Classroom activity · Grade 1 · Art &amp; Music</w:t>
      </w:r>
    </w:p>
    <w:p>
      <w:pPr>
        <w:spacing w:after="100" w:line="264"/>
      </w:pPr>
      <w:r>
        <w:rPr>
          <w:i/>
          <w:iCs/>
          <w:color w:val="12333F"/>
          <w:sz w:val="22"/>
          <w:szCs w:val="22"/>
        </w:rPr>
        <w:t xml:space="preserve">A 45-minute grade 1 collage activity where pairs tear paper without scissors to build one long creek, add a muddy bare hill, and label what they glued down.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long strip of butcher paper for the hallway</w:t>
            </w:r>
          </w:p>
          <w:p>
            <w:pPr>
              <w:spacing w:after="0"/>
            </w:pPr>
            <w:r>
              <w:rPr>
                <w:sz w:val="20"/>
                <w:szCs w:val="20"/>
              </w:rPr>
              <w:t xml:space="preserve">• Construction paper in blue, brown, green, and gray</w:t>
            </w:r>
          </w:p>
          <w:p>
            <w:pPr>
              <w:spacing w:after="0"/>
            </w:pPr>
            <w:r>
              <w:rPr>
                <w:sz w:val="20"/>
                <w:szCs w:val="20"/>
              </w:rPr>
              <w:t xml:space="preserve">• Glue sticks, one per pair</w:t>
            </w:r>
          </w:p>
          <w:p>
            <w:pPr>
              <w:spacing w:after="0"/>
            </w:pPr>
            <w:r>
              <w:rPr>
                <w:sz w:val="20"/>
                <w:szCs w:val="20"/>
              </w:rPr>
              <w:t xml:space="preserve">• Markers and sentence strips</w:t>
            </w:r>
          </w:p>
          <w:p>
            <w:pPr>
              <w:spacing w:after="0"/>
            </w:pPr>
            <w:r>
              <w:rPr>
                <w:sz w:val="20"/>
                <w:szCs w:val="20"/>
              </w:rPr>
              <w:t xml:space="preserve">• Painter's tape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tear paper into shapes with rough edges instead of cutting them.</w:t>
      </w:r>
    </w:p>
    <w:p>
      <w:pPr>
        <w:pStyle w:val="ListParagraph"/>
        <w:keepNext/>
        <w:keepLines/>
        <w:numPr>
          <w:ilvl w:val="0"/>
          <w:numId w:val="2"/>
        </w:numPr>
        <w:spacing w:after="60" w:line="264"/>
        <w:ind w:left="720" w:hanging="360"/>
      </w:pPr>
      <w:r>
        <w:rPr>
          <w:sz w:val="22"/>
          <w:szCs w:val="22"/>
        </w:rPr>
        <w:t xml:space="preserve">Students will build one part of a class creek and explain where it belongs.</w:t>
      </w:r>
    </w:p>
    <w:p>
      <w:pPr>
        <w:pStyle w:val="ListParagraph"/>
        <w:keepLines/>
        <w:numPr>
          <w:ilvl w:val="0"/>
          <w:numId w:val="2"/>
        </w:numPr>
        <w:spacing w:after="60" w:line="264"/>
        <w:ind w:left="720" w:hanging="360"/>
      </w:pPr>
      <w:r>
        <w:rPr>
          <w:sz w:val="22"/>
          <w:szCs w:val="22"/>
        </w:rPr>
        <w:t xml:space="preserve">Students will write or dictate a label naming their piece and one fact about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Each pair writes or dictates a label naming the piece they added to the creek and supplying one fact about it, which covers the naming and fact-supplying parts of the standard.</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Pairs building the grassy bank glue torn grass and torn people planting it, and the debrief asks what those people did that keeps mud out of the creek.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tear, collage, edge, bank</w:t>
      </w:r>
    </w:p>
    <w:p>
      <w:pPr>
        <w:pStyle w:val="Heading2"/>
        <w:keepNext/>
        <w:keepLines/>
      </w:pPr>
      <w:r>
        <w:rPr>
          <w:sz w:val="28"/>
          <w:szCs w:val="28"/>
        </w:rPr>
        <w:t xml:space="preserve">Teacher overview</w:t>
      </w:r>
    </w:p>
    <w:p>
      <w:pPr>
        <w:spacing w:after="100" w:line="264"/>
      </w:pPr>
      <w:r>
        <w:rPr>
          <w:sz w:val="22"/>
          <w:szCs w:val="22"/>
        </w:rPr>
        <w:t xml:space="preserve">Torn paper gives first graders an edge no pair of scissors will give them, soft and uneven, which is exactly the edge water, grass, and dirt actually have. This activity puts a whole class to work on one long collage of a made-up creek called Spicebush Creek, with each pair responsible for one section of the paper. Pairs work at the same time rather than in rounds, and the sections meet, so the creek has to line up from one pair's paper to the next.</w:t>
      </w:r>
    </w:p>
    <w:p>
      <w:pPr>
        <w:spacing w:after="100" w:line="264"/>
      </w:pPr>
      <w:r>
        <w:rPr>
          <w:sz w:val="22"/>
          <w:szCs w:val="22"/>
        </w:rPr>
        <w:t xml:space="preserve">The layout of the collage carries the water idea. One stretch of the collage is a bare brown hill with no grass on it, and the pairs working there tear brown pieces that trail down into the water to show mud washing in during a storm. The pairs beside them tear green grass and small paper people planting it, which is what keeps the hill from washing into the creek in the first place. The connection stays visible afterward, because the two sections sit side by side on the wall.</w:t>
      </w:r>
    </w:p>
    <w:p>
      <w:pPr>
        <w:spacing w:after="100" w:line="264"/>
      </w:pPr>
      <w:r>
        <w:rPr>
          <w:sz w:val="22"/>
          <w:szCs w:val="22"/>
        </w:rPr>
        <w:t xml:space="preserve">Tear a sample strip yourself before class and hold it up next to a cut strip, since most first graders will reach for scissors out of habit. Tape the butcher paper to a hallway wall at student height, and mark each pair's section with a light pencil line so the creek stays continuous.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the activity, tape the butcher paper along the hallway and draw one long pencil line down the middle for the water. Mark off one section per pair and write pair numbers lightly above each section. Set a tray of colored paper and one glue stick at every section.</w:t>
      </w:r>
    </w:p>
    <w:p>
      <w:pPr>
        <w:pStyle w:val="ListParagraph"/>
        <w:keepLines/>
        <w:numPr>
          <w:ilvl w:val="0"/>
          <w:numId w:val="3"/>
        </w:numPr>
        <w:spacing w:after="60" w:line="264"/>
        <w:ind w:left="720" w:hanging="360"/>
      </w:pPr>
      <w:r>
        <w:rPr>
          <w:sz w:val="22"/>
          <w:szCs w:val="22"/>
        </w:rPr>
        <w:t xml:space="preserve">Gather the class in front of the blank paper for five minutes. Hold up a torn strip and a cut strip and ask which one looks more like the edge of a creek. Show the tearing motion: hold with both thumbs close together and pull down in short steps rather than one long rip.</w:t>
      </w:r>
    </w:p>
    <w:p>
      <w:pPr>
        <w:pStyle w:val="ListParagraph"/>
        <w:keepLines/>
        <w:numPr>
          <w:ilvl w:val="0"/>
          <w:numId w:val="3"/>
        </w:numPr>
        <w:spacing w:after="60" w:line="264"/>
        <w:ind w:left="720" w:hanging="360"/>
      </w:pPr>
      <w:r>
        <w:rPr>
          <w:sz w:val="22"/>
          <w:szCs w:val="22"/>
        </w:rPr>
        <w:t xml:space="preserve">Assign roles and sections. Pairs 1 through 4 build the water itself with torn blue strips laid along the pencil line. Pairs 5 and 6 build the bare hill above the water with torn brown pieces trailing down into the blue. Pairs 7 and 8 build the grassy bank with torn green pieces and small torn people planting them. The last pair builds the rocks and one fish.</w:t>
      </w:r>
    </w:p>
    <w:p>
      <w:pPr>
        <w:pStyle w:val="ListParagraph"/>
        <w:keepLines/>
        <w:numPr>
          <w:ilvl w:val="0"/>
          <w:numId w:val="3"/>
        </w:numPr>
        <w:spacing w:after="60" w:line="264"/>
        <w:ind w:left="720" w:hanging="360"/>
      </w:pPr>
      <w:r>
        <w:rPr>
          <w:sz w:val="22"/>
          <w:szCs w:val="22"/>
        </w:rPr>
        <w:t xml:space="preserve">Give pairs twenty minutes to tear and glue. Circulate with two reminders: overlap the pieces so no white paper shows through, and press the glued edges down flat. Pairs who finish their section early tear extra small pieces for the pairs next to them.</w:t>
      </w:r>
    </w:p>
    <w:p>
      <w:pPr>
        <w:pStyle w:val="ListParagraph"/>
        <w:keepLines/>
        <w:numPr>
          <w:ilvl w:val="0"/>
          <w:numId w:val="3"/>
        </w:numPr>
        <w:spacing w:after="60" w:line="264"/>
        <w:ind w:left="720" w:hanging="360"/>
      </w:pPr>
      <w:r>
        <w:rPr>
          <w:sz w:val="22"/>
          <w:szCs w:val="22"/>
        </w:rPr>
        <w:t xml:space="preserve">Stop the gluing and give each pair a sentence strip. Each pair writes or dictates one label naming what they added and one fact about it, such as "This is the bare hill. Rain washes the dirt down." Glue the labels below the sections they belong to.</w:t>
      </w:r>
    </w:p>
    <w:p>
      <w:pPr>
        <w:pStyle w:val="ListParagraph"/>
        <w:keepLines/>
        <w:numPr>
          <w:ilvl w:val="0"/>
          <w:numId w:val="3"/>
        </w:numPr>
        <w:spacing w:after="60" w:line="264"/>
        <w:ind w:left="720" w:hanging="360"/>
      </w:pPr>
      <w:r>
        <w:rPr>
          <w:sz w:val="22"/>
          <w:szCs w:val="22"/>
        </w:rPr>
        <w:t xml:space="preserve">Walk the whole class slowly along the finished collage from one end to the other while pairs read their labels aloud in order. Move to the debrief when the last label has been read.</w:t>
      </w:r>
    </w:p>
    <w:p>
      <w:pPr>
        <w:pStyle w:val="ListParagraph"/>
        <w:keepLines/>
        <w:numPr>
          <w:ilvl w:val="0"/>
          <w:numId w:val="3"/>
        </w:numPr>
        <w:spacing w:after="60" w:line="264"/>
        <w:ind w:left="720" w:hanging="360"/>
      </w:pPr>
      <w:r>
        <w:rPr>
          <w:sz w:val="22"/>
          <w:szCs w:val="22"/>
        </w:rPr>
        <w:t xml:space="preserve">Debrief on the spot with two questions: "Which part of our creek would look different the day after a big storm, and why?" and "What did the people we glued on the hill do that helps the water?" Take three answers to each and leave the collage up for the month. End the activity about forty-five minutes after the start.</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Pre-tear a handful of pieces in each color and leave them in the tray so a student can begin gluing immediately. Assign these students the water sections, where overlapping strips forgive uneven shapes. Provide the label as a frame with the first three words written in.</w:t>
      </w:r>
    </w:p>
    <w:p>
      <w:pPr>
        <w:pStyle w:val="Heading3"/>
        <w:keepNext/>
        <w:keepLines/>
      </w:pPr>
      <w:r>
        <w:rPr>
          <w:sz w:val="24"/>
          <w:szCs w:val="24"/>
        </w:rPr>
        <w:t xml:space="preserve">Extension</w:t>
      </w:r>
    </w:p>
    <w:p>
      <w:pPr>
        <w:spacing w:after="100" w:line="264"/>
      </w:pPr>
      <w:r>
        <w:rPr>
          <w:sz w:val="22"/>
          <w:szCs w:val="22"/>
        </w:rPr>
        <w:t xml:space="preserve">Ask pairs to add one thing that does not belong in a creek, such as a can or a plastic bag torn from gray paper, and to write a second label explaining how it got there. Some students can tear a storm drain at one end of the collage and show with an arrow which way the water flows.</w:t>
      </w:r>
    </w:p>
    <w:p>
      <w:pPr>
        <w:pStyle w:val="Heading3"/>
        <w:keepNext/>
        <w:keepLines/>
      </w:pPr>
      <w:r>
        <w:rPr>
          <w:sz w:val="24"/>
          <w:szCs w:val="24"/>
        </w:rPr>
        <w:t xml:space="preserve">ELL supports</w:t>
      </w:r>
    </w:p>
    <w:p>
      <w:pPr>
        <w:spacing w:after="100" w:line="264"/>
      </w:pPr>
      <w:r>
        <w:rPr>
          <w:sz w:val="22"/>
          <w:szCs w:val="22"/>
        </w:rPr>
        <w:t xml:space="preserve">Teach </w:t>
      </w:r>
      <w:r>
        <w:rPr>
          <w:i/>
          <w:iCs/>
          <w:sz w:val="22"/>
          <w:szCs w:val="22"/>
        </w:rPr>
        <w:t xml:space="preserve">tear</w:t>
      </w:r>
      <w:r>
        <w:rPr>
          <w:sz w:val="22"/>
          <w:szCs w:val="22"/>
        </w:rPr>
        <w:t xml:space="preserve">, </w:t>
      </w:r>
      <w:r>
        <w:rPr>
          <w:i/>
          <w:iCs/>
          <w:sz w:val="22"/>
          <w:szCs w:val="22"/>
        </w:rPr>
        <w:t xml:space="preserve">glue</w:t>
      </w:r>
      <w:r>
        <w:rPr>
          <w:sz w:val="22"/>
          <w:szCs w:val="22"/>
        </w:rPr>
        <w:t xml:space="preserve">, and </w:t>
      </w:r>
      <w:r>
        <w:rPr>
          <w:i/>
          <w:iCs/>
          <w:sz w:val="22"/>
          <w:szCs w:val="22"/>
        </w:rPr>
        <w:t xml:space="preserve">press</w:t>
      </w:r>
      <w:r>
        <w:rPr>
          <w:sz w:val="22"/>
          <w:szCs w:val="22"/>
        </w:rPr>
        <w:t xml:space="preserve"> with the motions in front of the class before any paper is handed out, and repeat each word every time you model. Pair students with a partner who shares their home language when possible so planning talk happens freely. Accept labels dictated in a student's home language and scribe a short English line beneath.</w:t>
      </w:r>
    </w:p>
    <w:p>
      <w:pPr>
        <w:pStyle w:val="Heading2"/>
        <w:keepNext/>
        <w:keepLines/>
      </w:pPr>
      <w:r>
        <w:rPr>
          <w:sz w:val="28"/>
          <w:szCs w:val="28"/>
        </w:rPr>
        <w:t xml:space="preserve">Extensions</w:t>
      </w:r>
    </w:p>
    <w:p>
      <w:pPr>
        <w:spacing w:after="100" w:line="264"/>
      </w:pPr>
      <w:r>
        <w:rPr>
          <w:sz w:val="22"/>
          <w:szCs w:val="22"/>
        </w:rPr>
        <w:t xml:space="preserve">Photograph the collage in three overlapping pictures and print them small for students to keep in a folder, then repeat the tearing technique later in the year with a different subject so the skill is not tied to one project. If your school grounds have a bare patch that washes out when it rains, walk the class past it on the way back from the hallway and compare it with the collage hill.</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Torn-Paper Spicebush Creek: A Grade 1 Hallway Collage</dc:title>
  <dc:subject>Classroom activity · Grade 1 · Art &amp; Music</dc:subject>
  <dc:creator>Water for Schools</dc:creator>
  <cp:keywords>Classroom activity, Grade 1, Art &amp; Music</cp:keywords>
  <dc:description>A 45-minute grade 1 collage activity where pairs tear paper without scissors to build one long creek, add a muddy bare hill, and label what they glued down.</dc:description>
  <cp:lastModifiedBy>Water for Schools</cp:lastModifiedBy>
  <cp:revision>1</cp:revision>
  <dcterms:created xsi:type="dcterms:W3CDTF">2026-10-19T16:28:48.936Z</dcterms:created>
  <dcterms:modified xsi:type="dcterms:W3CDTF">2026-10-19T16:28:48.936Z</dcterms:modified>
</cp:coreProperties>
</file>

<file path=docProps/custom.xml><?xml version="1.0" encoding="utf-8"?>
<Properties xmlns="http://schemas.openxmlformats.org/officeDocument/2006/custom-properties" xmlns:vt="http://schemas.openxmlformats.org/officeDocument/2006/docPropsVTypes"/>
</file>