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Ondine Creek Turbidity Chart: Grade 10 Honest Data-Design Worksheet</w:t>
      </w:r>
    </w:p>
    <w:p>
      <w:pPr>
        <w:keepNext/>
        <w:spacing w:after="160"/>
      </w:pPr>
      <w:r>
        <w:rPr>
          <w:color w:val="5B6B70"/>
          <w:sz w:val="20"/>
          <w:szCs w:val="20"/>
        </w:rPr>
        <w:t xml:space="preserve">Worksheet · Grade 10 · Art &amp; Music</w:t>
      </w:r>
    </w:p>
    <w:p>
      <w:pPr>
        <w:spacing w:after="100" w:line="264"/>
      </w:pPr>
      <w:r>
        <w:rPr>
          <w:i/>
          <w:iCs/>
          <w:color w:val="12333F"/>
          <w:sz w:val="22"/>
          <w:szCs w:val="22"/>
        </w:rPr>
        <w:t xml:space="preserve">A grade 10 design worksheet where students build an honest bar chart from a fictional lab's turbidity readings, setting axis origin, scale, and reporting precision.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set an honest axis origin and scale for a bar chart of test data.</w:t>
      </w:r>
    </w:p>
    <w:p>
      <w:pPr>
        <w:pStyle w:val="ListParagraph"/>
        <w:keepNext/>
        <w:keepLines/>
        <w:numPr>
          <w:ilvl w:val="0"/>
          <w:numId w:val="2"/>
        </w:numPr>
        <w:spacing w:after="60" w:line="264"/>
        <w:ind w:left="720" w:hanging="360"/>
      </w:pPr>
      <w:r>
        <w:rPr>
          <w:sz w:val="22"/>
          <w:szCs w:val="22"/>
        </w:rPr>
        <w:t xml:space="preserve">Students will convert readings into proportional bar heights on a grid.</w:t>
      </w:r>
    </w:p>
    <w:p>
      <w:pPr>
        <w:pStyle w:val="ListParagraph"/>
        <w:keepLines/>
        <w:numPr>
          <w:ilvl w:val="0"/>
          <w:numId w:val="2"/>
        </w:numPr>
        <w:spacing w:after="60" w:line="264"/>
        <w:ind w:left="720" w:hanging="360"/>
      </w:pPr>
      <w:r>
        <w:rPr>
          <w:sz w:val="22"/>
          <w:szCs w:val="22"/>
        </w:rPr>
        <w:t xml:space="preserve">Students will report a reading and a mean to the precision of the measuring instrument.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1 through 4 have students set the axis origin at zero and translate turbidity readings into grid-square bar heights at a chosen scale, interpreting the scale and origin of a data display as this standard requires.</w:t>
      </w:r>
    </w:p>
    <w:p>
      <w:pPr>
        <w:keepNext/>
        <w:spacing w:after="40" w:line="264"/>
      </w:pPr>
      <w:r>
        <w:rPr>
          <w:b/>
          <w:bCs/>
          <w:sz w:val="22"/>
          <w:szCs w:val="22"/>
        </w:rPr>
        <w:t xml:space="preserve">HSN-Q.A.3 (Common Core Math)</w:t>
      </w:r>
      <w:r>
        <w:rPr>
          <w:sz w:val="22"/>
          <w:szCs w:val="22"/>
        </w:rPr>
        <w:t xml:space="preserve">: Choose a level of accuracy appropriate to limitations on measurement when reporting quantities.</w:t>
      </w:r>
    </w:p>
    <w:p>
      <w:pPr>
        <w:spacing w:after="100" w:line="264"/>
        <w:ind w:left="360"/>
      </w:pPr>
      <w:r>
        <w:rPr>
          <w:i/>
          <w:iCs/>
          <w:color w:val="5B6B70"/>
          <w:sz w:val="20"/>
          <w:szCs w:val="20"/>
        </w:rPr>
        <w:t xml:space="preserve">How this material addresses it: Items 6 and 7 have students report a single reading and a mean to the turbidimeter's precision of a hundredth of an NTU, choosing an accuracy level matched to the instrument, exactly what this standard asks.</w:t>
      </w:r>
    </w:p>
    <w:p>
      <w:pPr>
        <w:pStyle w:val="Heading2"/>
        <w:keepNext/>
        <w:keepLines/>
      </w:pPr>
      <w:r>
        <w:rPr>
          <w:sz w:val="28"/>
          <w:szCs w:val="28"/>
        </w:rPr>
        <w:t xml:space="preserve">Vocabulary</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spacing w:after="100" w:line="264"/>
      </w:pPr>
      <w:r>
        <w:rPr>
          <w:b/>
          <w:bCs/>
          <w:sz w:val="22"/>
          <w:szCs w:val="22"/>
        </w:rPr>
        <w:t xml:space="preserve">Also: </w:t>
      </w:r>
      <w:r>
        <w:rPr>
          <w:sz w:val="22"/>
          <w:szCs w:val="22"/>
        </w:rPr>
        <w:t xml:space="preserve">axis origin, false precision, scale</w:t>
      </w:r>
    </w:p>
    <w:p>
      <w:pPr>
        <w:pStyle w:val="Heading2"/>
        <w:keepNext/>
        <w:keepLines/>
      </w:pPr>
      <w:r>
        <w:rPr>
          <w:sz w:val="28"/>
          <w:szCs w:val="28"/>
        </w:rPr>
        <w:t xml:space="preserve">Teacher overview</w:t>
      </w:r>
    </w:p>
    <w:p>
      <w:pPr>
        <w:spacing w:after="100" w:line="264"/>
      </w:pPr>
      <w:r>
        <w:rPr>
          <w:sz w:val="22"/>
          <w:szCs w:val="22"/>
        </w:rPr>
        <w:t xml:space="preserve">Whether a bar chart reports its data honestly or distorts it comes down to a few design decisions. This worksheet gives students six monthly turbidity readings from the fictional Ondine Creek water lab and asks them to build a bar chart that reports the data honestly. Students choose where the axis starts, set a scale that turns each reading into a bar height on a grid, and decide how precisely to report a number given the instrument that produced it. The reference turbidity limit shown on the chart, 0.3 NTU, is the real drinking-water treatment standard.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grid paper with the vertical axis already labeled from 0 to 0.36 in steps of 0.02, and work item 2 aloud as a model before students continue. Give the six readings on a reference strip so students do not recopy them.</w:t>
      </w:r>
    </w:p>
    <w:p>
      <w:pPr>
        <w:pStyle w:val="Heading3"/>
        <w:keepNext/>
        <w:keepLines/>
      </w:pPr>
      <w:r>
        <w:rPr>
          <w:sz w:val="24"/>
          <w:szCs w:val="24"/>
        </w:rPr>
        <w:t xml:space="preserve">Extension</w:t>
      </w:r>
    </w:p>
    <w:p>
      <w:pPr>
        <w:spacing w:after="100" w:line="264"/>
      </w:pPr>
      <w:r>
        <w:rPr>
          <w:sz w:val="22"/>
          <w:szCs w:val="22"/>
        </w:rPr>
        <w:t xml:space="preserve">Ask students to redraw the fictional lab's chart at a scale of 0.04 NTU per square, state the new height of the April bar, and explain in writing how changing the scale changes the chart's appearance without changing what the data honestly shows.</w:t>
      </w:r>
    </w:p>
    <w:p>
      <w:pPr>
        <w:pStyle w:val="Heading3"/>
        <w:keepNext/>
        <w:keepLines/>
      </w:pPr>
      <w:r>
        <w:rPr>
          <w:sz w:val="24"/>
          <w:szCs w:val="24"/>
        </w:rPr>
        <w:t xml:space="preserve">ELL supports</w:t>
      </w:r>
    </w:p>
    <w:p>
      <w:pPr>
        <w:spacing w:after="100" w:line="264"/>
      </w:pPr>
      <w:r>
        <w:rPr>
          <w:sz w:val="22"/>
          <w:szCs w:val="22"/>
        </w:rPr>
        <w:t xml:space="preserve">Provide a bilingual glossary card for "turbidity," "axis," "scale," and "precision," each with a small image. Allow the explanation items to be answered with short phrases or an annotated sketch of the chart rather than full paragraphs.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Ondine Creek Turbidity Chart</w:t>
      </w:r>
    </w:p>
    <w:p>
      <w:pPr>
        <w:keepNext/>
        <w:spacing w:after="160"/>
      </w:pPr>
      <w:r>
        <w:rPr>
          <w:color w:val="5B6B70"/>
          <w:sz w:val="20"/>
          <w:szCs w:val="20"/>
        </w:rPr>
        <w:t xml:space="preserve">Grade 10 · Art &amp; Music</w:t>
      </w:r>
    </w:p>
    <w:p>
      <w:pPr>
        <w:pStyle w:val="Heading2"/>
        <w:keepNext/>
        <w:keepLines/>
      </w:pPr>
      <w:r>
        <w:rPr>
          <w:sz w:val="28"/>
          <w:szCs w:val="28"/>
        </w:rPr>
        <w:t xml:space="preserve">Student Worksheet</w:t>
      </w:r>
    </w:p>
    <w:p>
      <w:pPr>
        <w:spacing w:after="120" w:line="276"/>
      </w:pPr>
      <w:r>
        <w:rPr>
          <w:sz w:val="22"/>
          <w:szCs w:val="22"/>
        </w:rPr>
        <w:t xml:space="preserve">The fictional Ondine Creek water lab measured turbidity, the cloudiness of the water, once a month. Turbidity is reported in NTU. The six readings are: January 0.12 NTU, February 0.18 NTU, March 0.24 NTU, April 0.30 NTU, May 0.21 NTU, and June 0.15 NTU. Show a reference limit of 0.3 NTU on the chart. Use these numbers.</w:t>
      </w:r>
    </w:p>
    <w:p>
      <w:pPr>
        <w:pStyle w:val="ListParagraph"/>
        <w:keepNext/>
        <w:keepLines/>
        <w:numPr>
          <w:ilvl w:val="0"/>
          <w:numId w:val="3"/>
        </w:numPr>
        <w:spacing w:after="100" w:line="276"/>
        <w:ind w:left="720" w:hanging="360"/>
      </w:pPr>
      <w:r>
        <w:rPr>
          <w:sz w:val="22"/>
          <w:szCs w:val="22"/>
        </w:rPr>
        <w:t xml:space="preserve">A bar chart of these readings should start its vertical axis at 0, not at 0.10. Explain how starting the axis at 0.10 would mislead a viewer.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You draw the chart on grid paper where each grid square is 0.02 NTU tall. How many grid squares tall is the April bar at 0.30 NTU?</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grid squares tall is the January bar at 0.12 NTU?</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At the same scale, how many grid squares above the baseline should the 0.3 NTU reference line sit?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Which month has the highest reading, and does that reading go above the 0.3 NTU reference limit?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lab's turbidimeter reads to the nearest 0.01 NTU. A student writes the April reading as "0.3000 NTU." Explain why that is false precision, and give the correctly reported value.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Find the mean of the six readings, and report it to the nearest 0.01 NTU to match the instrument.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why coloring the six bars in six different bright colors would hurt this chart rather than help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newspaper can fit only 8 grid squares of chart height. Describe one honest way to fit the data in that space and one dishonest way you should avoid.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why a bar chart suits these six monthly readings better than a pie chart would.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Ondine Creek Turbidity Chart: Grade 10 Honest Data-Design Worksheet</w:t>
      </w:r>
    </w:p>
    <w:p>
      <w:pPr>
        <w:keepNext/>
        <w:spacing w:after="160"/>
      </w:pPr>
      <w:r>
        <w:rPr>
          <w:color w:val="5B6B70"/>
          <w:sz w:val="20"/>
          <w:szCs w:val="20"/>
        </w:rPr>
        <w:t xml:space="preserve">Worksheet · Grade 10 · Art &amp; Music</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Starting the axis at 0.10 cuts off the bottom of every bar, so small real differences look large. A 0.12 bar would look one-tenth as tall as the 0.30 bar, although 0.12 is actually 40 percent of 0.30, exaggerating the change.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 squares. 0.30 divided by 0.02 equals 15 grid squares.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 squares. 0.12 divided by 0.02 equals 6 grid squares.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 squares. The 0.3 NTU line sits at 0.30 divided by 0.02, or 15 grid squares above the baseline, level with the April bar.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April. April's 0.30 NTU is the highest reading, and it equals the 0.3 NTU limit rather than going above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0.30 NTU. Writing "0.3000 NTU" claims accuracy to four decimal places, but the instrument reads only to the nearest 0.01, so the honest report keeps two decimal places: 0.30 NTU.</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0.20 NTU. The six readings sum to 1.20, and 1.20 divided by 6 equals 0.20 NTU, reported to the nearest 0.01.</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Six bright colors imply the months belong to different categories and pull the eye to color instead of height. One consistent color keeps attention on the bar heights, which carry the data.</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 honest fix keeps the axis at 0 and uses a smaller scale, such as 0.04 NTU per square, so all data still fits. A dishonest fix would raise the origin above 0 to shrink the bars into the space.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bar chart compares separate monthly values, which is what these readings are. A pie chart shows parts of one whole, and monthly turbidity readings are not shares of a total, so a pie would misrepresent them.</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Ondine Creek Turbidity Chart: Grade 10 Honest Data-Design Worksheet</dc:title>
  <dc:subject>Worksheet · Grade 10 · Art &amp; Music</dc:subject>
  <dc:creator>Water for Schools</dc:creator>
  <cp:keywords>Worksheet, Grade 10, Art &amp; Music</cp:keywords>
  <dc:description>A grade 10 design worksheet where students build an honest bar chart from a fictional lab's turbidity readings, setting axis origin, scale, and reporting precision.</dc:description>
  <cp:lastModifiedBy>Water for Schools</cp:lastModifiedBy>
  <cp:revision>1</cp:revision>
  <dcterms:created xsi:type="dcterms:W3CDTF">2026-10-19T16:28:48.293Z</dcterms:created>
  <dcterms:modified xsi:type="dcterms:W3CDTF">2026-10-19T16:28:48.293Z</dcterms:modified>
</cp:coreProperties>
</file>

<file path=docProps/custom.xml><?xml version="1.0" encoding="utf-8"?>
<Properties xmlns="http://schemas.openxmlformats.org/officeDocument/2006/custom-properties" xmlns:vt="http://schemas.openxmlformats.org/officeDocument/2006/docPropsVTypes"/>
</file>