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Aldergrove Water Authority: A Hiring Day Simulation</w:t>
      </w:r>
    </w:p>
    <w:p>
      <w:pPr>
        <w:keepNext/>
        <w:spacing w:after="160"/>
      </w:pPr>
      <w:r>
        <w:rPr>
          <w:color w:val="5B6B70"/>
          <w:sz w:val="20"/>
          <w:szCs w:val="20"/>
        </w:rPr>
        <w:t xml:space="preserve">Classroom activity · Grade 12 · Careers &amp; CTE</w:t>
      </w:r>
    </w:p>
    <w:p>
      <w:pPr>
        <w:spacing w:after="100" w:line="264"/>
      </w:pPr>
      <w:r>
        <w:rPr>
          <w:i/>
          <w:iCs/>
          <w:color w:val="12333F"/>
          <w:sz w:val="22"/>
          <w:szCs w:val="22"/>
        </w:rPr>
        <w:t xml:space="preserve">A grade 12 careers role-play where students match candidate credentials to four fictional water-sector roles and debrief how requirements shape hiring.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position cards</w:t>
            </w:r>
          </w:p>
          <w:p>
            <w:pPr>
              <w:spacing w:after="0"/>
            </w:pPr>
            <w:r>
              <w:rPr>
                <w:sz w:val="20"/>
                <w:szCs w:val="20"/>
              </w:rPr>
              <w:t xml:space="preserve">• Printed candidate credential cards</w:t>
            </w:r>
          </w:p>
          <w:p>
            <w:pPr>
              <w:spacing w:after="0"/>
            </w:pPr>
            <w:r>
              <w:rPr>
                <w:sz w:val="20"/>
                <w:szCs w:val="20"/>
              </w:rPr>
              <w:t xml:space="preserve">• Printed recording sheets, one per candidate</w:t>
            </w:r>
          </w:p>
          <w:p>
            <w:pPr>
              <w:spacing w:after="0"/>
            </w:pPr>
            <w:r>
              <w:rPr>
                <w:sz w:val="20"/>
                <w:szCs w:val="20"/>
              </w:rPr>
              <w:t xml:space="preserve">• Tape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candidate credentials to the requirements of four water-sector roles.</w:t>
      </w:r>
    </w:p>
    <w:p>
      <w:pPr>
        <w:pStyle w:val="ListParagraph"/>
        <w:keepLines/>
        <w:numPr>
          <w:ilvl w:val="0"/>
          <w:numId w:val="2"/>
        </w:numPr>
        <w:spacing w:after="60" w:line="264"/>
        <w:ind w:left="720" w:hanging="360"/>
      </w:pPr>
      <w:r>
        <w:rPr>
          <w:sz w:val="22"/>
          <w:szCs w:val="22"/>
        </w:rPr>
        <w:t xml:space="preserve">Students will analyze how credential and pay incentives shape who fills each role.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In the debrief, students analyze how each role's credential and pay incentives influence which candidates apply and who gets hired, the incentives-shape-choices analysis this indicator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credential, position card, hiring panel, qualification</w:t>
      </w:r>
    </w:p>
    <w:p>
      <w:pPr>
        <w:pStyle w:val="Heading2"/>
        <w:keepNext/>
        <w:keepLines/>
      </w:pPr>
      <w:r>
        <w:rPr>
          <w:sz w:val="28"/>
          <w:szCs w:val="28"/>
        </w:rPr>
        <w:t xml:space="preserve">Teacher overview</w:t>
      </w:r>
    </w:p>
    <w:p>
      <w:pPr>
        <w:spacing w:after="100" w:line="264"/>
      </w:pPr>
      <w:r>
        <w:rPr>
          <w:sz w:val="22"/>
          <w:szCs w:val="22"/>
        </w:rPr>
        <w:t xml:space="preserve">This is a whole-class role-play for 20 to 30 students, run as a hiring day at a fictional water utility, the Aldergrove Regional Water Authority. Four stations around the room represent four open roles, each with its own posted requirements. Students act as candidates who carry a credential card and visit each station to decide where they qualify, while a small hiring panel at each station evaluates them. The simulation teaches the range of water-sector roles and shows how the requirements for each role decide who can fill it.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the four position cards from the Student Handout at four spots around the room: Operator Trainee, Water Quality Lab Technician, Instrumentation Technician, and Distribution Field Crew Lead. All utilities, roles, and candidates in this activity are fictional, written for this exercise.</w:t>
      </w:r>
    </w:p>
    <w:p>
      <w:pPr>
        <w:pStyle w:val="ListParagraph"/>
        <w:keepLines/>
        <w:numPr>
          <w:ilvl w:val="0"/>
          <w:numId w:val="3"/>
        </w:numPr>
        <w:spacing w:after="60" w:line="264"/>
        <w:ind w:left="720" w:hanging="360"/>
      </w:pPr>
      <w:r>
        <w:rPr>
          <w:sz w:val="22"/>
          <w:szCs w:val="22"/>
        </w:rPr>
        <w:t xml:space="preserve">Assign four students (or pairs) to serve as the hiring panel, one at each station, and give the rest of the class a candidate credential card. Each panel keeps its position card in front of it.</w:t>
      </w:r>
    </w:p>
    <w:p>
      <w:pPr>
        <w:pStyle w:val="ListParagraph"/>
        <w:keepLines/>
        <w:numPr>
          <w:ilvl w:val="0"/>
          <w:numId w:val="3"/>
        </w:numPr>
        <w:spacing w:after="60" w:line="264"/>
        <w:ind w:left="720" w:hanging="360"/>
      </w:pPr>
      <w:r>
        <w:rPr>
          <w:sz w:val="22"/>
          <w:szCs w:val="22"/>
        </w:rPr>
        <w:t xml:space="preserve">Explain the goal: every candidate will visit all four stations and decide, at each one, whether they meet the posted requirements and how well the role fits their credentials.</w:t>
      </w:r>
    </w:p>
    <w:p>
      <w:pPr>
        <w:pStyle w:val="ListParagraph"/>
        <w:keepLines/>
        <w:numPr>
          <w:ilvl w:val="0"/>
          <w:numId w:val="3"/>
        </w:numPr>
        <w:spacing w:after="60" w:line="264"/>
        <w:ind w:left="720" w:hanging="360"/>
      </w:pPr>
      <w:r>
        <w:rPr>
          <w:sz w:val="22"/>
          <w:szCs w:val="22"/>
        </w:rPr>
        <w:t xml:space="preserve">Round 1 (8 min): Candidates move to their first station, read the position card, and compare it to their own credential card. The panel checks each candidate against the three posted requirements (education, license, and experience) and marks the candidate's recording sheet as "qualified" or "not yet qualified."</w:t>
      </w:r>
    </w:p>
    <w:p>
      <w:pPr>
        <w:pStyle w:val="ListParagraph"/>
        <w:keepLines/>
        <w:numPr>
          <w:ilvl w:val="0"/>
          <w:numId w:val="3"/>
        </w:numPr>
        <w:spacing w:after="60" w:line="264"/>
        <w:ind w:left="720" w:hanging="360"/>
      </w:pPr>
      <w:r>
        <w:rPr>
          <w:sz w:val="22"/>
          <w:szCs w:val="22"/>
        </w:rPr>
        <w:t xml:space="preserve">Rounds 2 through 4 (about 6 min each): Candidates rotate to the next station in order until they have visited all four. Panels repeat the check at each station.</w:t>
      </w:r>
    </w:p>
    <w:p>
      <w:pPr>
        <w:pStyle w:val="ListParagraph"/>
        <w:keepLines/>
        <w:numPr>
          <w:ilvl w:val="0"/>
          <w:numId w:val="3"/>
        </w:numPr>
        <w:spacing w:after="60" w:line="264"/>
        <w:ind w:left="720" w:hanging="360"/>
      </w:pPr>
      <w:r>
        <w:rPr>
          <w:sz w:val="22"/>
          <w:szCs w:val="22"/>
        </w:rPr>
        <w:t xml:space="preserve">When every candidate has visited all four stations, candidates return to their seats and rank, on their recording sheet, the two roles that fit them best.</w:t>
      </w:r>
    </w:p>
    <w:p>
      <w:pPr>
        <w:pStyle w:val="ListParagraph"/>
        <w:keepLines/>
        <w:numPr>
          <w:ilvl w:val="0"/>
          <w:numId w:val="3"/>
        </w:numPr>
        <w:spacing w:after="60" w:line="264"/>
        <w:ind w:left="720" w:hanging="360"/>
      </w:pPr>
      <w:r>
        <w:rPr>
          <w:sz w:val="22"/>
          <w:szCs w:val="22"/>
        </w:rPr>
        <w:t xml:space="preserve">Each panel announces how many qualified candidates its station had, and the class identifies which role had the most and which had the fewest.</w:t>
      </w:r>
    </w:p>
    <w:p>
      <w:pPr>
        <w:pStyle w:val="ListParagraph"/>
        <w:keepLines/>
        <w:numPr>
          <w:ilvl w:val="0"/>
          <w:numId w:val="3"/>
        </w:numPr>
        <w:spacing w:after="60" w:line="264"/>
        <w:ind w:left="720" w:hanging="360"/>
      </w:pPr>
      <w:r>
        <w:rPr>
          <w:sz w:val="22"/>
          <w:szCs w:val="22"/>
        </w:rPr>
        <w:t xml:space="preserve">Debrief (7 min): Lead the class through the debrief questions on the recording sheet, focusing on why some roles drew many qualified candidates and others drew few.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three-box checklist (education, license, experience) to mark at each station, so the comparison is concrete, and pair students who need support with a partner for the rotation.</w:t>
      </w:r>
    </w:p>
    <w:p>
      <w:pPr>
        <w:pStyle w:val="Heading3"/>
        <w:keepNext/>
        <w:keepLines/>
      </w:pPr>
      <w:r>
        <w:rPr>
          <w:sz w:val="24"/>
          <w:szCs w:val="24"/>
        </w:rPr>
        <w:t xml:space="preserve">Extension</w:t>
      </w:r>
    </w:p>
    <w:p>
      <w:pPr>
        <w:spacing w:after="100" w:line="264"/>
      </w:pPr>
      <w:r>
        <w:rPr>
          <w:sz w:val="22"/>
          <w:szCs w:val="22"/>
        </w:rPr>
        <w:t xml:space="preserve">Ask a few students to write a fifth position card for a role that only one candidate card in the room could fill, then explain what makes that role hard to staff and how a utility might grow candidates into it.</w:t>
      </w:r>
    </w:p>
    <w:p>
      <w:pPr>
        <w:pStyle w:val="Heading3"/>
        <w:keepNext/>
        <w:keepLines/>
      </w:pPr>
      <w:r>
        <w:rPr>
          <w:sz w:val="24"/>
          <w:szCs w:val="24"/>
        </w:rPr>
        <w:t xml:space="preserve">ELL supports</w:t>
      </w:r>
    </w:p>
    <w:p>
      <w:pPr>
        <w:spacing w:after="100" w:line="264"/>
      </w:pPr>
      <w:r>
        <w:rPr>
          <w:sz w:val="22"/>
          <w:szCs w:val="22"/>
        </w:rPr>
        <w:t xml:space="preserve">Provide the position and credential cards with key terms in both English and students' home languages where possible, and allow candidates to state their qualification decision by pointing to the matching requirement rather than explaining it in full sentences.</w:t>
      </w:r>
    </w:p>
    <w:p>
      <w:pPr>
        <w:pStyle w:val="Heading2"/>
        <w:keepNext/>
        <w:keepLines/>
      </w:pPr>
      <w:r>
        <w:rPr>
          <w:sz w:val="28"/>
          <w:szCs w:val="28"/>
        </w:rPr>
        <w:t xml:space="preserve">Extensions</w:t>
      </w:r>
    </w:p>
    <w:p>
      <w:pPr>
        <w:spacing w:after="100" w:line="264"/>
      </w:pPr>
      <w:r>
        <w:rPr>
          <w:sz w:val="22"/>
          <w:szCs w:val="22"/>
        </w:rPr>
        <w:t xml:space="preserve">After the simulation, have students find one real open position at a nearby water utility and sort its listed requirements into the same three boxes used here. A short discussion can compare how closely the real posting matches the fictional cards students just worked with.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Aldergrove Water Authority: A Hiring Day Simulation</w:t>
      </w:r>
    </w:p>
    <w:p>
      <w:pPr>
        <w:keepNext/>
        <w:spacing w:after="160"/>
      </w:pPr>
      <w:r>
        <w:rPr>
          <w:color w:val="5B6B70"/>
          <w:sz w:val="20"/>
          <w:szCs w:val="20"/>
        </w:rPr>
        <w:t xml:space="preserve">Grade 12 · Careers &amp; CTE</w:t>
      </w:r>
    </w:p>
    <w:p>
      <w:pPr>
        <w:pStyle w:val="Heading2"/>
        <w:keepNext/>
        <w:keepLines/>
      </w:pPr>
      <w:r>
        <w:rPr>
          <w:sz w:val="28"/>
          <w:szCs w:val="28"/>
        </w:rPr>
        <w:t xml:space="preserve">Student Handout</w:t>
      </w:r>
    </w:p>
    <w:p>
      <w:pPr>
        <w:keepNext/>
        <w:keepLines/>
        <w:spacing w:after="120" w:line="276"/>
      </w:pPr>
      <w:r>
        <w:rPr>
          <w:b/>
          <w:bCs/>
          <w:sz w:val="22"/>
          <w:szCs w:val="22"/>
        </w:rPr>
        <w:t xml:space="preserve">Position cards (post one at each station; all pay rates are fictional):</w:t>
      </w:r>
    </w:p>
    <w:p>
      <w:pPr>
        <w:pStyle w:val="ListParagraph"/>
        <w:keepNext/>
        <w:keepLines/>
        <w:numPr>
          <w:ilvl w:val="0"/>
          <w:numId w:val="4"/>
        </w:numPr>
        <w:spacing w:after="60" w:line="276"/>
        <w:ind w:left="720" w:hanging="360"/>
      </w:pPr>
      <w:r>
        <w:rPr>
          <w:b/>
          <w:bCs/>
          <w:sz w:val="22"/>
          <w:szCs w:val="22"/>
        </w:rPr>
        <w:t xml:space="preserve">Operator Trainee:</w:t>
      </w:r>
      <w:r>
        <w:rPr>
          <w:sz w:val="22"/>
          <w:szCs w:val="22"/>
        </w:rPr>
        <w:t xml:space="preserve"> Education, high school diploma. License, none to start; must earn a Class I license within 18 months. Experience, none required. Pay, $21 per hour.</w:t>
      </w:r>
    </w:p>
    <w:p>
      <w:pPr>
        <w:pStyle w:val="ListParagraph"/>
        <w:keepNext/>
        <w:keepLines/>
        <w:numPr>
          <w:ilvl w:val="0"/>
          <w:numId w:val="4"/>
        </w:numPr>
        <w:spacing w:after="60" w:line="276"/>
        <w:ind w:left="720" w:hanging="360"/>
      </w:pPr>
      <w:r>
        <w:rPr>
          <w:b/>
          <w:bCs/>
          <w:sz w:val="22"/>
          <w:szCs w:val="22"/>
        </w:rPr>
        <w:t xml:space="preserve">Water Quality Lab Technician:</w:t>
      </w:r>
      <w:r>
        <w:rPr>
          <w:sz w:val="22"/>
          <w:szCs w:val="22"/>
        </w:rPr>
        <w:t xml:space="preserve"> Education, associate degree in a science field. License, none required. Experience, some lab coursework or work. Pay, $25 per hour.</w:t>
      </w:r>
    </w:p>
    <w:p>
      <w:pPr>
        <w:pStyle w:val="ListParagraph"/>
        <w:keepNext/>
        <w:keepLines/>
        <w:numPr>
          <w:ilvl w:val="0"/>
          <w:numId w:val="4"/>
        </w:numPr>
        <w:spacing w:after="60" w:line="276"/>
        <w:ind w:left="720" w:hanging="360"/>
      </w:pPr>
      <w:r>
        <w:rPr>
          <w:b/>
          <w:bCs/>
          <w:sz w:val="22"/>
          <w:szCs w:val="22"/>
        </w:rPr>
        <w:t xml:space="preserve">Instrumentation Technician:</w:t>
      </w:r>
      <w:r>
        <w:rPr>
          <w:sz w:val="22"/>
          <w:szCs w:val="22"/>
        </w:rPr>
        <w:t xml:space="preserve"> Education, an electronics or instrumentation certificate. License, none required. Experience, familiarity with plant equipment preferred. Pay, $29 per hour.</w:t>
      </w:r>
    </w:p>
    <w:p>
      <w:pPr>
        <w:pStyle w:val="ListParagraph"/>
        <w:keepLines/>
        <w:numPr>
          <w:ilvl w:val="0"/>
          <w:numId w:val="4"/>
        </w:numPr>
        <w:spacing w:after="60" w:line="276"/>
        <w:ind w:left="720" w:hanging="360"/>
      </w:pPr>
      <w:r>
        <w:rPr>
          <w:b/>
          <w:bCs/>
          <w:sz w:val="22"/>
          <w:szCs w:val="22"/>
        </w:rPr>
        <w:t xml:space="preserve">Distribution Field Crew Lead:</w:t>
      </w:r>
      <w:r>
        <w:rPr>
          <w:sz w:val="22"/>
          <w:szCs w:val="22"/>
        </w:rPr>
        <w:t xml:space="preserve"> Education, high school diploma. License, Class II operator license required. Experience, at least two years in the field. Pay, $33 per hour.</w:t>
      </w:r>
    </w:p>
    <w:p>
      <w:pPr>
        <w:spacing w:after="40" w:before="0" w:line="120" w:lineRule="exact"/>
      </w:pPr>
    </w:p>
    <w:p>
      <w:pPr>
        <w:spacing w:after="120" w:line="276"/>
      </w:pPr>
      <w:r>
        <w:rPr>
          <w:b/>
          <w:bCs/>
          <w:sz w:val="22"/>
          <w:szCs w:val="22"/>
        </w:rPr>
        <w:t xml:space="preserve">Sample candidate credential cards (make enough for the class, varying the mix):</w:t>
      </w:r>
      <w:r>
        <w:rPr>
          <w:sz w:val="22"/>
          <w:szCs w:val="22"/>
        </w:rPr>
        <w:t xml:space="preserve"> a recent graduate with a diploma and no license; a candidate with an associate degree in chemistry; a candidate with an electronics certificate; a candidate with a Class II license and three years in the field; a candidate with a diploma and one year of plant maintenance.</w:t>
      </w:r>
    </w:p>
    <w:p>
      <w:pPr>
        <w:keepNext/>
        <w:keepLines/>
        <w:spacing w:after="120" w:line="276"/>
      </w:pPr>
      <w:r>
        <w:rPr>
          <w:b/>
          <w:bCs/>
          <w:sz w:val="22"/>
          <w:szCs w:val="22"/>
        </w:rPr>
        <w:t xml:space="preserve">Recording sheet questions:</w:t>
      </w:r>
    </w:p>
    <w:p>
      <w:pPr>
        <w:pStyle w:val="ListParagraph"/>
        <w:keepNext/>
        <w:keepLines/>
        <w:numPr>
          <w:ilvl w:val="0"/>
          <w:numId w:val="5"/>
        </w:numPr>
        <w:spacing w:after="100" w:line="276"/>
        <w:ind w:left="720" w:hanging="360"/>
      </w:pPr>
      <w:r>
        <w:rPr>
          <w:sz w:val="22"/>
          <w:szCs w:val="22"/>
        </w:rPr>
        <w:t xml:space="preserve">Which single role did you qualify for most clearly, and which requirement made the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role were you not yet qualified for, and what one credential would you need to add?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Why might the Operator Trainee role attract many candidates while the Distribution Field Crew Lead role attracts fewer?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Aldergrove Water Authority: A Hiring Day Simulation</w:t>
      </w:r>
    </w:p>
    <w:p>
      <w:pPr>
        <w:keepNext/>
        <w:spacing w:after="160"/>
      </w:pPr>
      <w:r>
        <w:rPr>
          <w:color w:val="5B6B70"/>
          <w:sz w:val="20"/>
          <w:szCs w:val="20"/>
        </w:rPr>
        <w:t xml:space="preserve">Classroom activity · Grade 12 · Careers &amp; CTE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vary by candidate card. A strong response names one role and points to the specific requirement (education, license, or experience) the candidate clearly met.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vary. A strong response names a role the candidate missed and identifies one credential, such as a Class II license or an associate degree, that would close the gap.</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Operator Trainee role asks only for a diploma, so many candidates qualify, while the Distribution Field Crew Lead role requires a Class II license and two years of experience, which few candidates have yet. The higher requirements narrow the pool, which is part of why more demanding roles pay more.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Aldergrove Water Authority: A Hiring Day Simulation</dc:title>
  <dc:subject>Classroom activity · Grade 12 · Careers &amp; CTE</dc:subject>
  <dc:creator>Water for Schools</dc:creator>
  <cp:keywords>Classroom activity, Grade 12, Careers &amp; CTE</cp:keywords>
  <dc:description>A grade 12 careers role-play where students match candidate credentials to four fictional water-sector roles and debrief how requirements shape hiring.</dc:description>
  <cp:lastModifiedBy>Water for Schools</cp:lastModifiedBy>
  <cp:revision>1</cp:revision>
  <dcterms:created xsi:type="dcterms:W3CDTF">2026-10-19T16:28:51.803Z</dcterms:created>
  <dcterms:modified xsi:type="dcterms:W3CDTF">2026-10-19T16:28:51.803Z</dcterms:modified>
</cp:coreProperties>
</file>

<file path=docProps/custom.xml><?xml version="1.0" encoding="utf-8"?>
<Properties xmlns="http://schemas.openxmlformats.org/officeDocument/2006/custom-properties" xmlns:vt="http://schemas.openxmlformats.org/officeDocument/2006/docPropsVTypes"/>
</file>