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Backflow Tester Who Guards Tenbury's Drinking Water</w:t>
      </w:r>
    </w:p>
    <w:p>
      <w:pPr>
        <w:keepNext/>
        <w:spacing w:after="160"/>
      </w:pPr>
      <w:r>
        <w:rPr>
          <w:color w:val="5B6B70"/>
          <w:sz w:val="20"/>
          <w:szCs w:val="20"/>
        </w:rPr>
        <w:t xml:space="preserve">Career spotlight · Grade 7 · Careers &amp; CTE</w:t>
      </w:r>
    </w:p>
    <w:p>
      <w:pPr>
        <w:spacing w:after="100" w:line="264"/>
      </w:pPr>
      <w:r>
        <w:rPr>
          <w:i/>
          <w:iCs/>
          <w:color w:val="12333F"/>
          <w:sz w:val="22"/>
          <w:szCs w:val="22"/>
        </w:rPr>
        <w:t xml:space="preserve">A grade 7 spotlight on a cross-connection control specialist, following a testing route in the town of Tenbury with percent questions and a licensing path.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 cross-connection control specialist does during a testing route.</w:t>
      </w:r>
    </w:p>
    <w:p>
      <w:pPr>
        <w:pStyle w:val="ListParagraph"/>
        <w:keepNext/>
        <w:keepLines/>
        <w:numPr>
          <w:ilvl w:val="0"/>
          <w:numId w:val="2"/>
        </w:numPr>
        <w:spacing w:after="60" w:line="264"/>
        <w:ind w:left="720" w:hanging="360"/>
      </w:pPr>
      <w:r>
        <w:rPr>
          <w:sz w:val="22"/>
          <w:szCs w:val="22"/>
        </w:rPr>
        <w:t xml:space="preserve">Students will explain the training and certification path into backflow testing work.</w:t>
      </w:r>
    </w:p>
    <w:p>
      <w:pPr>
        <w:pStyle w:val="ListParagraph"/>
        <w:keepLines/>
        <w:numPr>
          <w:ilvl w:val="0"/>
          <w:numId w:val="2"/>
        </w:numPr>
        <w:spacing w:after="60" w:line="264"/>
        <w:ind w:left="720" w:hanging="360"/>
      </w:pPr>
      <w:r>
        <w:rPr>
          <w:sz w:val="22"/>
          <w:szCs w:val="22"/>
        </w:rPr>
        <w:t xml:space="preserve">Students will use percent reasoning to interpret one year of testing program results.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Handout questions 6 and 7 ask students to trace how Tenbury's annual testing rule affects water customers and small business owners differently.</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questions 4 and 5 require a percent-passed calculation and a percent-decrease calculation drawn from the testing program's yearly counts.</w:t>
      </w:r>
    </w:p>
    <w:p>
      <w:pPr>
        <w:pStyle w:val="Heading2"/>
        <w:keepNext/>
        <w:keepLines/>
      </w:pPr>
      <w:r>
        <w:rPr>
          <w:sz w:val="28"/>
          <w:szCs w:val="28"/>
        </w:rPr>
        <w:t xml:space="preserve">Vocabulary</w:t>
      </w:r>
    </w:p>
    <w:p>
      <w:pPr>
        <w:keepNext/>
        <w:spacing w:after="80" w:line="264"/>
      </w:pPr>
      <w:r>
        <w:rPr>
          <w:b/>
          <w:bCs/>
          <w:sz w:val="22"/>
          <w:szCs w:val="22"/>
        </w:rPr>
        <w:t xml:space="preserve">Backflow</w:t>
      </w:r>
      <w:r>
        <w:rPr>
          <w:sz w:val="22"/>
          <w:szCs w:val="22"/>
        </w:rPr>
        <w:t xml:space="preserve">: Backflow is water flowing backward through a pipe in the wrong direction, which can pull dirty water into the clean drinking water system. Special devices are installed on pipes to stop it.</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keepNext/>
        <w:spacing w:after="80" w:line="264"/>
      </w:pPr>
      <w:r>
        <w:rPr>
          <w:b/>
          <w:bCs/>
          <w:sz w:val="22"/>
          <w:szCs w:val="22"/>
        </w:rPr>
        <w:t xml:space="preserve">Water pressure</w:t>
      </w:r>
      <w:r>
        <w:rPr>
          <w:sz w:val="22"/>
          <w:szCs w:val="22"/>
        </w:rPr>
        <w:t xml:space="preserve">: Water pressure is the push that makes water flow out of a faucet or hose. In town water systems, the push comes from pumps and from water stored high up in tanks and towers.</w:t>
      </w:r>
    </w:p>
    <w:p>
      <w:pPr>
        <w:spacing w:after="100" w:line="264"/>
      </w:pPr>
      <w:r>
        <w:rPr>
          <w:b/>
          <w:bCs/>
          <w:sz w:val="22"/>
          <w:szCs w:val="22"/>
        </w:rPr>
        <w:t xml:space="preserve">Also: </w:t>
      </w:r>
      <w:r>
        <w:rPr>
          <w:sz w:val="22"/>
          <w:szCs w:val="22"/>
        </w:rPr>
        <w:t xml:space="preserve">backflow assembly, certification</w:t>
      </w:r>
    </w:p>
    <w:p>
      <w:pPr>
        <w:pStyle w:val="Heading2"/>
        <w:keepNext/>
        <w:keepLines/>
      </w:pPr>
      <w:r>
        <w:rPr>
          <w:sz w:val="28"/>
          <w:szCs w:val="28"/>
        </w:rPr>
        <w:t xml:space="preserve">Teacher overview</w:t>
      </w:r>
    </w:p>
    <w:p>
      <w:pPr>
        <w:spacing w:after="100" w:line="264"/>
      </w:pPr>
      <w:r>
        <w:rPr>
          <w:sz w:val="22"/>
          <w:szCs w:val="22"/>
        </w:rPr>
        <w:t xml:space="preserve">A backflow assembly is a valve that stops water inside a building from flowing backward into the public water main. Testing those valves is a licensed job of its own, and this profile follows one tester through a single workday in the fictional town of Tenbury. Many students believe that water in a pipe can only move one direction, which makes backflow sound impossible to them, so the profile explains that water follows pressure and that pressure can drop or reverse. The handout questions then ask students to reason about one year of the town's testing results using percent.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organizer with "What Renee checks" and "Why it matters" before they read. Provide the percent questions with the operation already named, such as "divide 576 by 640," so the work is limited to computing and interpreting rather than choosing a method. Question 5 may be answered as a fraction in lowest terms rather than a percent.</w:t>
      </w:r>
    </w:p>
    <w:p>
      <w:pPr>
        <w:pStyle w:val="Heading3"/>
        <w:keepNext/>
        <w:keepLines/>
      </w:pPr>
      <w:r>
        <w:rPr>
          <w:sz w:val="24"/>
          <w:szCs w:val="24"/>
        </w:rPr>
        <w:t xml:space="preserve">Extension</w:t>
      </w:r>
    </w:p>
    <w:p>
      <w:pPr>
        <w:spacing w:after="100" w:line="264"/>
      </w:pPr>
      <w:r>
        <w:rPr>
          <w:sz w:val="22"/>
          <w:szCs w:val="22"/>
        </w:rPr>
        <w:t xml:space="preserve">Ask students to write the retest letter Renee would send to one of the two failing sites. The letter must name the reading that failed, state the repair deadline, and explain in plain language why the assembly matters to everyone on the same street. Students should draw their reasons from the profile rather than from outside sources.</w:t>
      </w:r>
    </w:p>
    <w:p>
      <w:pPr>
        <w:pStyle w:val="Heading3"/>
        <w:keepNext/>
        <w:keepLines/>
      </w:pPr>
      <w:r>
        <w:rPr>
          <w:sz w:val="24"/>
          <w:szCs w:val="24"/>
        </w:rPr>
        <w:t xml:space="preserve">ELL supports</w:t>
      </w:r>
    </w:p>
    <w:p>
      <w:pPr>
        <w:spacing w:after="100" w:line="264"/>
      </w:pPr>
      <w:r>
        <w:rPr>
          <w:sz w:val="22"/>
          <w:szCs w:val="22"/>
        </w:rPr>
        <w:t xml:space="preserve">Pre-teach "backflow," "cross-connection," and "assembly" with a simple two-arrow drawing showing normal flow and reversed flow. Allow questions 1 and 2 to be answered in short phrases or in a labeled sketch. Pair each new term with a familiar example, such as a garden hose resting in a bucket.</w:t>
      </w:r>
    </w:p>
    <w:p>
      <w:pPr>
        <w:pStyle w:val="Heading2"/>
        <w:keepNext/>
        <w:keepLines/>
      </w:pPr>
      <w:r>
        <w:rPr>
          <w:sz w:val="28"/>
          <w:szCs w:val="28"/>
        </w:rPr>
        <w:t xml:space="preserve">Extensions</w:t>
      </w:r>
    </w:p>
    <w:p>
      <w:pPr>
        <w:spacing w:after="100" w:line="264"/>
      </w:pPr>
      <w:r>
        <w:rPr>
          <w:sz w:val="22"/>
          <w:szCs w:val="22"/>
        </w:rPr>
        <w:t xml:space="preserve">Have students survey their own school for possible cross-connections, working from a teacher-made list of safe locations such as science room sinks, the kitchen, and outdoor hose bibs. Without touching any valve, hose, or chemical container, students record where a hose or a chemical line could touch drinking water, then rank the sites by how likely a reversal seems. A follow-up discussion can compare the class list with the kinds of sites on Renee's route.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Backflow Tester Who Guards Tenbury's Drinking Water</w:t>
      </w:r>
    </w:p>
    <w:p>
      <w:pPr>
        <w:keepNext/>
        <w:spacing w:after="160"/>
      </w:pPr>
      <w:r>
        <w:rPr>
          <w:color w:val="5B6B70"/>
          <w:sz w:val="20"/>
          <w:szCs w:val="20"/>
        </w:rPr>
        <w:t xml:space="preserve">Grade 7 · Careers &amp; CTE</w:t>
      </w:r>
    </w:p>
    <w:p>
      <w:pPr>
        <w:pStyle w:val="Heading2"/>
        <w:keepNext/>
        <w:keepLines/>
      </w:pPr>
      <w:r>
        <w:rPr>
          <w:sz w:val="28"/>
          <w:szCs w:val="28"/>
        </w:rPr>
        <w:t xml:space="preserve">Career Profile</w:t>
      </w:r>
    </w:p>
    <w:p>
      <w:pPr>
        <w:spacing w:after="120" w:line="276"/>
      </w:pPr>
      <w:r>
        <w:rPr>
          <w:b/>
          <w:bCs/>
          <w:sz w:val="22"/>
          <w:szCs w:val="22"/>
        </w:rPr>
        <w:t xml:space="preserve">A day on the route.</w:t>
      </w:r>
      <w:r>
        <w:rPr>
          <w:sz w:val="22"/>
          <w:szCs w:val="22"/>
        </w:rPr>
        <w:t xml:space="preserve"> Renee Ormond works for the water utility in the town of Tenbury. Her title is cross-connection control specialist. Most people at the utility call her the backflow tester. She starts at seven with a route list on a tablet. Her first stop is a car wash. Soap and wax lines run close to the drinking water line there, which is the kind of site her job exists to check.</w:t>
      </w:r>
    </w:p>
    <w:p>
      <w:pPr>
        <w:spacing w:after="120" w:line="276"/>
      </w:pPr>
      <w:r>
        <w:rPr>
          <w:sz w:val="22"/>
          <w:szCs w:val="22"/>
        </w:rPr>
        <w:t xml:space="preserve">A cross-connection is any point where a drinking water pipe could meet another liquid. A hose left in a bucket of soapy water is one example, and a pipe that feeds a boiler is another. Water normally pushes out toward the building, so nothing moves backward, yet pressure in the main can fall. A big fire, a broken pipe, or a hydrant flush can pull pressure down fast. When that happens, the liquid on the other side can be drawn in, and the assembly is the barrier that prevents it.</w:t>
      </w:r>
    </w:p>
    <w:p>
      <w:pPr>
        <w:spacing w:after="120" w:line="276"/>
      </w:pPr>
      <w:r>
        <w:rPr>
          <w:sz w:val="22"/>
          <w:szCs w:val="22"/>
        </w:rPr>
        <w:t xml:space="preserve">Renee closes two valves on the assembly and hooks up her test kit. She reads the gauge and watches the needle. A check valve in good condition holds a steady pressure difference, while a worn one drifts. She writes the readings on a form, resets the valves, and moves to the next stop. On a normal day she reaches eight or nine sites. Restaurants, schools, and car washes fill most of her list. Two of the readings today fail, so she sends the owners a letter naming the part that must be replaced and the date the retest is due. At the end of the day she files the passing reports with the state.</w:t>
      </w:r>
    </w:p>
    <w:p>
      <w:pPr>
        <w:spacing w:after="120" w:line="276"/>
      </w:pPr>
      <w:r>
        <w:rPr>
          <w:b/>
          <w:bCs/>
          <w:sz w:val="22"/>
          <w:szCs w:val="22"/>
        </w:rPr>
        <w:t xml:space="preserve">Getting into the work.</w:t>
      </w:r>
      <w:r>
        <w:rPr>
          <w:sz w:val="22"/>
          <w:szCs w:val="22"/>
        </w:rPr>
        <w:t xml:space="preserve"> Renee finished high school and took a job reading meters for the utility. She trained on the job with a licensed tester for a year. Her state then required a training course that runs about a week, followed by a written exam and a hands-on exam on live assemblies. The license must be renewed on a set schedule, and every test kit must be checked for accuracy on a schedule too. Many testers also hold a state water distribution operator license, which comes in classes tied to the size of the system.</w:t>
      </w:r>
    </w:p>
    <w:p>
      <w:pPr>
        <w:spacing w:after="120" w:line="276"/>
      </w:pPr>
      <w:r>
        <w:rPr>
          <w:b/>
          <w:bCs/>
          <w:sz w:val="22"/>
          <w:szCs w:val="22"/>
        </w:rPr>
        <w:t xml:space="preserve">Pay and outlook.</w:t>
      </w:r>
      <w:r>
        <w:rPr>
          <w:sz w:val="22"/>
          <w:szCs w:val="22"/>
        </w:rPr>
        <w:t xml:space="preserve"> The Bureau of Labor Statistics does not report pay for backflow testers on their own, so this profile does not give a figure for the role. A closely related licensed job is water and wastewater treatment plant operator. Those workers earned a median of $60,020 per year in May 2025. The lowest tenth earned less than $39,110 and the highest tenth earned more than $91,060. EPA estimates that roughly one third of the water workforce is eligible to retire within the next decade, and in 2016 only about 10 percent of water workers were 24 or younger, which is one reason utilities are hiring. Testing work is one route into the water sector among several. Others include certificate programs at community colleges, four-year degrees in civil and environmental engineering, and graduate study in fields such as public health.</w:t>
      </w:r>
    </w:p>
    <w:p>
      <w:pPr>
        <w:pStyle w:val="Heading2"/>
        <w:keepNext/>
        <w:keepLines/>
      </w:pPr>
      <w:r>
        <w:rPr>
          <w:sz w:val="28"/>
          <w:szCs w:val="28"/>
        </w:rPr>
        <w:t xml:space="preserve">Student Handout</w:t>
      </w:r>
    </w:p>
    <w:p>
      <w:pPr>
        <w:keepNext/>
        <w:keepLines/>
        <w:spacing w:after="120" w:line="276"/>
      </w:pPr>
      <w:r>
        <w:rPr>
          <w:sz w:val="22"/>
          <w:szCs w:val="22"/>
        </w:rPr>
        <w:t xml:space="preserve">Suppose the town of Tenbury keeps a list of every backflow assembly that must be tested each year. Use the numbers in each question to answer it.</w:t>
      </w:r>
    </w:p>
    <w:p>
      <w:pPr>
        <w:pStyle w:val="ListParagraph"/>
        <w:keepNext/>
        <w:keepLines/>
        <w:numPr>
          <w:ilvl w:val="0"/>
          <w:numId w:val="3"/>
        </w:numPr>
        <w:spacing w:after="100" w:line="276"/>
        <w:ind w:left="720" w:hanging="360"/>
      </w:pPr>
      <w:r>
        <w:rPr>
          <w:sz w:val="22"/>
          <w:szCs w:val="22"/>
        </w:rPr>
        <w:t xml:space="preserve">Name two tasks Renee does at a testing stop.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explain what a cross-connection 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Tenbury has 640 assemblies on its yearly testing list, and Renee tests 8 assemblies on an average workday. How many workdays does the full list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Last year 576 of Tenbury's 640 assemblies passed on the first test. What percent passed on the first test?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Tenbury recorded 45 failed tests one year and 27 failed tests the next year. What was the percent decrease in failed tests?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Tenbury requires every business to have its assembly tested each year. Name one benefit of that rule for the town's water customers.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cost of that same rule for a small business owner.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Backflow Tester Who Guards Tenbury's Drinking Water</w:t>
      </w:r>
    </w:p>
    <w:p>
      <w:pPr>
        <w:keepNext/>
        <w:spacing w:after="160"/>
      </w:pPr>
      <w:r>
        <w:rPr>
          <w:color w:val="5B6B70"/>
          <w:sz w:val="20"/>
          <w:szCs w:val="20"/>
        </w:rPr>
        <w:t xml:space="preserve">Career spotlight · Grade 7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tasks. Renee closes the valves on the assembly, hooks up the test kit, reads the gauge, records the readings on a form, resets the valves, mails a letter about a failed part, or files the passing reports with the state.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point where a drinking water pipe could meet another liquid. Students may give an example from the profile, such as a hose left in a bucket of soapy water or a pipe feeding a boiler.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workdays. Divide 640 assemblies by 8 assemblies per workday to get 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percent. Divide 576 by 640 to get 0.9, then multiply by 100. A student who writes 0.9 or the fraction 9/10 has the same result in another form.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 The drop is 45 minus 27, which is 18. Divide 18 by the starting value of 45 to get 0.4, then multiply by 100. Students who divide by 27 instead of 45 have used the wrong starting value.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benefit. Sample response: the rule keeps soap, chemicals, and other liquids out of the water that every customer in town drinks.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cost. Sample response: the owner pays for the yearly test and for any repair, and the business may have to shut its water off during the test.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Backflow Tester Who Guards Tenbury's Drinking Water</dc:title>
  <dc:subject>Career spotlight · Grade 7 · Careers &amp; CTE</dc:subject>
  <dc:creator>Water for Schools</dc:creator>
  <cp:keywords>Career spotlight, Grade 7, Careers &amp; CTE</cp:keywords>
  <dc:description>A grade 7 spotlight on a cross-connection control specialist, following a testing route in the town of Tenbury with percent questions and a licensing path.</dc:description>
  <cp:lastModifiedBy>Water for Schools</cp:lastModifiedBy>
  <cp:revision>1</cp:revision>
  <dcterms:created xsi:type="dcterms:W3CDTF">2026-10-19T16:28:53.227Z</dcterms:created>
  <dcterms:modified xsi:type="dcterms:W3CDTF">2026-10-19T16:28:53.227Z</dcterms:modified>
</cp:coreProperties>
</file>

<file path=docProps/custom.xml><?xml version="1.0" encoding="utf-8"?>
<Properties xmlns="http://schemas.openxmlformats.org/officeDocument/2006/custom-properties" xmlns:vt="http://schemas.openxmlformats.org/officeDocument/2006/docPropsVTypes"/>
</file>