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Juniper Springs Lawn Watering: A Grade 5 Opinion Writing Lesson</w:t>
      </w:r>
    </w:p>
    <w:p>
      <w:pPr>
        <w:keepNext/>
        <w:spacing w:after="160"/>
      </w:pPr>
      <w:r>
        <w:rPr>
          <w:color w:val="5B6B70"/>
          <w:sz w:val="20"/>
          <w:szCs w:val="20"/>
        </w:rPr>
        <w:t xml:space="preserve">Lesson plan · Grade 5 · English Language Arts</w:t>
      </w:r>
    </w:p>
    <w:p>
      <w:pPr>
        <w:spacing w:after="100" w:line="264"/>
      </w:pPr>
      <w:r>
        <w:rPr>
          <w:i/>
          <w:iCs/>
          <w:color w:val="12333F"/>
          <w:sz w:val="22"/>
          <w:szCs w:val="22"/>
        </w:rPr>
        <w:t xml:space="preserve">A 50-minute grade 5 lesson where students write an opinion paragraph on a drought town's proposed lawn-watering schedule, using reasons and a real conservation fact.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or board space for a T-chart</w:t>
            </w:r>
          </w:p>
          <w:p>
            <w:pPr>
              <w:spacing w:after="0"/>
            </w:pPr>
            <w:r>
              <w:rPr>
                <w:sz w:val="20"/>
                <w:szCs w:val="20"/>
              </w:rPr>
              <w:t xml:space="preserve">• Lined paper for drafting</w:t>
            </w:r>
          </w:p>
          <w:p>
            <w:pPr>
              <w:spacing w:after="0"/>
            </w:pPr>
            <w:r>
              <w:rPr>
                <w:sz w:val="20"/>
                <w:szCs w:val="20"/>
              </w:rPr>
              <w:t xml:space="preserve">• Printed fact card with the household water-use figure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opinion paragraph that states a clear position on a real water-conservation question.</w:t>
      </w:r>
    </w:p>
    <w:p>
      <w:pPr>
        <w:pStyle w:val="ListParagraph"/>
        <w:keepNext/>
        <w:keepLines/>
        <w:numPr>
          <w:ilvl w:val="0"/>
          <w:numId w:val="2"/>
        </w:numPr>
        <w:spacing w:after="60" w:line="264"/>
        <w:ind w:left="720" w:hanging="360"/>
      </w:pPr>
      <w:r>
        <w:rPr>
          <w:sz w:val="22"/>
          <w:szCs w:val="22"/>
        </w:rPr>
        <w:t xml:space="preserve">Students will support their opinion with at least two reasons drawn from provided facts.</w:t>
      </w:r>
    </w:p>
    <w:p>
      <w:pPr>
        <w:pStyle w:val="ListParagraph"/>
        <w:keepLines/>
        <w:numPr>
          <w:ilvl w:val="0"/>
          <w:numId w:val="2"/>
        </w:numPr>
        <w:spacing w:after="60" w:line="264"/>
        <w:ind w:left="720" w:hanging="360"/>
      </w:pPr>
      <w:r>
        <w:rPr>
          <w:sz w:val="22"/>
          <w:szCs w:val="22"/>
        </w:rPr>
        <w:t xml:space="preserve">Students will use linking words to connect their opinion to their reasons.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The independent-practice paragraph requires students to state an opinion on the lawn-watering schedule and support it with reasons and information drawn from the lesson's background facts, the exact task this standard describes.</w:t>
      </w:r>
    </w:p>
    <w:p>
      <w:pPr>
        <w:pStyle w:val="Heading2"/>
        <w:keepNext/>
        <w:keepLines/>
      </w:pPr>
      <w:r>
        <w:rPr>
          <w:sz w:val="28"/>
          <w:szCs w:val="28"/>
        </w:rPr>
        <w:t xml:space="preserve">Vocabulary</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spacing w:after="100" w:line="264"/>
      </w:pPr>
      <w:r>
        <w:rPr>
          <w:b/>
          <w:bCs/>
          <w:sz w:val="22"/>
          <w:szCs w:val="22"/>
        </w:rPr>
        <w:t xml:space="preserve">Also: </w:t>
      </w:r>
      <w:r>
        <w:rPr>
          <w:sz w:val="22"/>
          <w:szCs w:val="22"/>
        </w:rPr>
        <w:t xml:space="preserve">opinion, reason, linking word</w:t>
      </w:r>
    </w:p>
    <w:p>
      <w:pPr>
        <w:pStyle w:val="Heading2"/>
        <w:keepNext/>
        <w:keepLines/>
      </w:pPr>
      <w:r>
        <w:rPr>
          <w:sz w:val="28"/>
          <w:szCs w:val="28"/>
        </w:rPr>
        <w:t xml:space="preserve">Teacher overview</w:t>
      </w:r>
    </w:p>
    <w:p>
      <w:pPr>
        <w:spacing w:after="100" w:line="264"/>
      </w:pPr>
      <w:r>
        <w:rPr>
          <w:sz w:val="22"/>
          <w:szCs w:val="22"/>
        </w:rPr>
        <w:t xml:space="preserve">Juniper Springs (a fictional town used for this lesson) is in its third summer of low rainfall, and the town council is considering a rule that would let households water their lawns only on certain days, based on whether a house number is odd or even. This lesson gives students a real civic question to form an opinion about, then teaches the structure fifth graders need to write that opinion clearly: a stated position, at least two supporting reasons, and linking words that connect the reasons to the opinion.</w:t>
      </w:r>
    </w:p>
    <w:p>
      <w:pPr>
        <w:spacing w:after="100" w:line="264"/>
      </w:pPr>
      <w:r>
        <w:rPr>
          <w:sz w:val="22"/>
          <w:szCs w:val="22"/>
        </w:rPr>
        <w:t xml:space="preserve">The lesson pairs a genuine local-government scenario with one supporting fact students can cite as evidence: the average US household uses about 300 gallons of water per day, and roughly 70 percent of that use happens indoors, meaning lawn watering is part of the remaining share used outdoors. Students do not need to calculate anything with this fact; they only need to use it as a reason in their writing, which keeps the lesson's focus on opinion-writing structure rather than computation.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Read the scenario aloud: Juniper Springs is considering a new rule where houses with odd-numbered addresses may only water lawns on Mondays, Wednesdays, and Fridays, and houses with even-numbered addresses may only water on Tuesdays, Thursdays, and Saturdays. Ask for a quick show of hands: who thinks this schedule sounds fair, and who thinks it sounds unfair? Do not resolve the question yet; tell students they will build a real, supported opinion by the end of class.</w:t>
      </w:r>
    </w:p>
    <w:p>
      <w:pPr>
        <w:spacing w:after="100" w:line="264"/>
      </w:pPr>
      <w:r>
        <w:rPr>
          <w:b/>
          <w:bCs/>
          <w:sz w:val="22"/>
          <w:szCs w:val="22"/>
        </w:rPr>
        <w:t xml:space="preserve">Direct instruction (10 min):</w:t>
      </w:r>
      <w:r>
        <w:rPr>
          <w:sz w:val="22"/>
          <w:szCs w:val="22"/>
        </w:rPr>
        <w:t xml:space="preserve"> Review the parts of an opinion paragraph on the board: a clear opinion statement, at least two reasons, linking words that connect ideas (</w:t>
      </w:r>
      <w:r>
        <w:rPr>
          <w:i/>
          <w:iCs/>
          <w:sz w:val="22"/>
          <w:szCs w:val="22"/>
        </w:rPr>
        <w:t xml:space="preserve">because</w:t>
      </w:r>
      <w:r>
        <w:rPr>
          <w:sz w:val="22"/>
          <w:szCs w:val="22"/>
        </w:rPr>
        <w:t xml:space="preserve">, </w:t>
      </w:r>
      <w:r>
        <w:rPr>
          <w:i/>
          <w:iCs/>
          <w:sz w:val="22"/>
          <w:szCs w:val="22"/>
        </w:rPr>
        <w:t xml:space="preserve">another reason</w:t>
      </w:r>
      <w:r>
        <w:rPr>
          <w:sz w:val="22"/>
          <w:szCs w:val="22"/>
        </w:rPr>
        <w:t xml:space="preserve">, </w:t>
      </w:r>
      <w:r>
        <w:rPr>
          <w:i/>
          <w:iCs/>
          <w:sz w:val="22"/>
          <w:szCs w:val="22"/>
        </w:rPr>
        <w:t xml:space="preserve">for example</w:t>
      </w:r>
      <w:r>
        <w:rPr>
          <w:sz w:val="22"/>
          <w:szCs w:val="22"/>
        </w:rPr>
        <w:t xml:space="preserve">, </w:t>
      </w:r>
      <w:r>
        <w:rPr>
          <w:i/>
          <w:iCs/>
          <w:sz w:val="22"/>
          <w:szCs w:val="22"/>
        </w:rPr>
        <w:t xml:space="preserve">in addition</w:t>
      </w:r>
      <w:r>
        <w:rPr>
          <w:sz w:val="22"/>
          <w:szCs w:val="22"/>
        </w:rPr>
        <w:t xml:space="preserve">), and a concluding sentence. Model one complete sample paragraph on an unrelated topic, such as whether the class should have a longer recess, so students see the structure before applying it to the water question. Then share the background fact: the average US household uses about 300 gallons of water per day, and about 70 percent of that is used indoors, meaning outdoor uses like lawn watering make up a meaningful share of the remaining 30 percent.</w:t>
      </w:r>
    </w:p>
    <w:p>
      <w:pPr>
        <w:spacing w:after="100" w:line="264"/>
      </w:pPr>
      <w:r>
        <w:rPr>
          <w:b/>
          <w:bCs/>
          <w:sz w:val="22"/>
          <w:szCs w:val="22"/>
        </w:rPr>
        <w:t xml:space="preserve">Guided practice (15 min):</w:t>
      </w:r>
      <w:r>
        <w:rPr>
          <w:sz w:val="22"/>
          <w:szCs w:val="22"/>
        </w:rPr>
        <w:t xml:space="preserve"> As a class, build a T-chart on the board labeled "Reasons the schedule helps" and "Reasons the schedule is hard on families." Take suggestions from students for both columns, encouraging at least one column entry that uses the household water-use fact as support. Once the chart has several entries in each column, have students turn to a partner and each choose which side they personally agree with, along with two reasons from the chart (or a new reason of their own) that they plan to use in their own writing.</w:t>
      </w:r>
    </w:p>
    <w:p>
      <w:pPr>
        <w:spacing w:after="100" w:line="264"/>
      </w:pPr>
      <w:r>
        <w:rPr>
          <w:b/>
          <w:bCs/>
          <w:sz w:val="22"/>
          <w:szCs w:val="22"/>
        </w:rPr>
        <w:t xml:space="preserve">Independent practice (15 min):</w:t>
      </w:r>
      <w:r>
        <w:rPr>
          <w:sz w:val="22"/>
          <w:szCs w:val="22"/>
        </w:rPr>
        <w:t xml:space="preserve"> Each student drafts an opinion paragraph of five to seven sentences using this frame: an opening sentence stating their opinion on the schedule, two reasons each introduced with a linking word, at least one reason connected to the background fact or another real detail from the T-chart, and a concluding sentence that restates the opinion in different words.</w:t>
      </w:r>
    </w:p>
    <w:p>
      <w:pPr>
        <w:spacing w:after="100" w:line="264"/>
      </w:pPr>
      <w:r>
        <w:rPr>
          <w:b/>
          <w:bCs/>
          <w:sz w:val="22"/>
          <w:szCs w:val="22"/>
        </w:rPr>
        <w:t xml:space="preserve">Closure / exit ticket (5 min):</w:t>
      </w:r>
      <w:r>
        <w:rPr>
          <w:sz w:val="22"/>
          <w:szCs w:val="22"/>
        </w:rPr>
        <w:t xml:space="preserve"> Students read only their opening opinion sentence aloud to a partner. The partner gives a thumbs-up if the sentence clearly states a position (for or against the schedule) and a thumbs-sideways if the sentence is still vague, so every student leaves knowing whether their opinion statement needs revision before a final draft.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sentence frame for the opening sentence ("I think the lawn-watering schedule is ___ because ___.") and for each reason ("One reason is ___, because ___.") so students can focus on filling in their own ideas rather than generating full sentences from nothing. Reduce the paragraph length requirement to three sentences: one opinion statement and two reasons.</w:t>
      </w:r>
    </w:p>
    <w:p>
      <w:pPr>
        <w:pStyle w:val="Heading3"/>
        <w:keepNext/>
        <w:keepLines/>
      </w:pPr>
      <w:r>
        <w:rPr>
          <w:sz w:val="24"/>
          <w:szCs w:val="24"/>
        </w:rPr>
        <w:t xml:space="preserve">Extension (above grade level)</w:t>
      </w:r>
    </w:p>
    <w:p>
      <w:pPr>
        <w:spacing w:after="100" w:line="264"/>
      </w:pPr>
      <w:r>
        <w:rPr>
          <w:sz w:val="22"/>
          <w:szCs w:val="22"/>
        </w:rPr>
        <w:t xml:space="preserve">Ask students to add a sentence acknowledging that some families might disagree with their opinion, and to explain briefly why they still hold their position despite that disagreement. This previews the counterclaim structure students will use in argument writing starting in grade 7, without requiring a full rebuttal at this grade level.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opinion</w:t>
      </w:r>
      <w:r>
        <w:rPr>
          <w:sz w:val="22"/>
          <w:szCs w:val="22"/>
        </w:rPr>
        <w:t xml:space="preserve">, </w:t>
      </w:r>
      <w:r>
        <w:rPr>
          <w:i/>
          <w:iCs/>
          <w:sz w:val="22"/>
          <w:szCs w:val="22"/>
        </w:rPr>
        <w:t xml:space="preserve">reason</w:t>
      </w:r>
      <w:r>
        <w:rPr>
          <w:sz w:val="22"/>
          <w:szCs w:val="22"/>
        </w:rPr>
        <w:t xml:space="preserve">, and </w:t>
      </w:r>
      <w:r>
        <w:rPr>
          <w:i/>
          <w:iCs/>
          <w:sz w:val="22"/>
          <w:szCs w:val="22"/>
        </w:rPr>
        <w:t xml:space="preserve">drought</w:t>
      </w:r>
      <w:r>
        <w:rPr>
          <w:sz w:val="22"/>
          <w:szCs w:val="22"/>
        </w:rPr>
        <w:t xml:space="preserve"> with simple visuals (a thumbs-up/thumbs-down icon for opinion, a plus sign for reason, a cracked-dry-ground photo for drought) before the hook. Allow students to complete the T-chart activity orally with a partner before writing anything, and permit the independent paragraph to be dictated to a partner or aide and then copied, as long as the student selects the opinion and reasons themselves.</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Juniper Springs Lawn Watering: A Grade 5 Opinion Writing Lesson</dc:title>
  <dc:subject>Lesson plan · Grade 5 · English Language Arts</dc:subject>
  <dc:creator>Water for Schools</dc:creator>
  <cp:keywords>Lesson plan, Grade 5, English Language Arts</cp:keywords>
  <dc:description>A 50-minute grade 5 lesson where students write an opinion paragraph on a drought town's proposed lawn-watering schedule, using reasons and a real conservation fact.</dc:description>
  <cp:lastModifiedBy>Water for Schools</cp:lastModifiedBy>
  <cp:revision>1</cp:revision>
  <dcterms:created xsi:type="dcterms:W3CDTF">2026-10-19T16:28:58.181Z</dcterms:created>
  <dcterms:modified xsi:type="dcterms:W3CDTF">2026-10-19T16:28:58.181Z</dcterms:modified>
</cp:coreProperties>
</file>

<file path=docProps/custom.xml><?xml version="1.0" encoding="utf-8"?>
<Properties xmlns="http://schemas.openxmlformats.org/officeDocument/2006/custom-properties" xmlns:vt="http://schemas.openxmlformats.org/officeDocument/2006/docPropsVTypes"/>
</file>