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Havermill's Booster Pump Station: A Grade 8 Process-Writing Lesson</w:t>
      </w:r>
    </w:p>
    <w:p>
      <w:pPr>
        <w:keepNext/>
        <w:spacing w:after="160"/>
      </w:pPr>
      <w:r>
        <w:rPr>
          <w:color w:val="5B6B70"/>
          <w:sz w:val="20"/>
          <w:szCs w:val="20"/>
        </w:rPr>
        <w:t xml:space="preserve">Lesson plan · Grade 8 · English Language Arts</w:t>
      </w:r>
    </w:p>
    <w:p>
      <w:pPr>
        <w:spacing w:after="100" w:line="264"/>
      </w:pPr>
      <w:r>
        <w:rPr>
          <w:i/>
          <w:iCs/>
          <w:color w:val="12333F"/>
          <w:sz w:val="22"/>
          <w:szCs w:val="22"/>
        </w:rPr>
        <w:t xml:space="preserve">A 50-minute grade 8 lesson where students analyze a mentor text about a fictional booster pump station and draft a paragraph explaining how it raises pressure.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Mentor text handout (provided in lesson)</w:t>
            </w:r>
          </w:p>
          <w:p>
            <w:pPr>
              <w:spacing w:after="0"/>
            </w:pPr>
            <w:r>
              <w:rPr>
                <w:sz w:val="20"/>
                <w:szCs w:val="20"/>
              </w:rPr>
              <w:t xml:space="preserve">• Chart paper</w:t>
            </w:r>
          </w:p>
          <w:p>
            <w:pPr>
              <w:spacing w:after="0"/>
            </w:pPr>
            <w:r>
              <w:rPr>
                <w:sz w:val="20"/>
                <w:szCs w:val="20"/>
              </w:rPr>
              <w:t xml:space="preserve">• Markers</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sequential and cause-effect structure informational writers use to explain a mechanical process.</w:t>
      </w:r>
    </w:p>
    <w:p>
      <w:pPr>
        <w:pStyle w:val="ListParagraph"/>
        <w:keepNext/>
        <w:keepLines/>
        <w:numPr>
          <w:ilvl w:val="0"/>
          <w:numId w:val="2"/>
        </w:numPr>
        <w:spacing w:after="60" w:line="264"/>
        <w:ind w:left="720" w:hanging="360"/>
      </w:pPr>
      <w:r>
        <w:rPr>
          <w:sz w:val="22"/>
          <w:szCs w:val="22"/>
        </w:rPr>
        <w:t xml:space="preserve">Students will draft an informative paragraph that explains how a booster pump station raises water pressure, using precise vocabulary.</w:t>
      </w:r>
    </w:p>
    <w:p>
      <w:pPr>
        <w:pStyle w:val="ListParagraph"/>
        <w:keepLines/>
        <w:numPr>
          <w:ilvl w:val="0"/>
          <w:numId w:val="2"/>
        </w:numPr>
        <w:spacing w:after="60" w:line="264"/>
        <w:ind w:left="720" w:hanging="360"/>
      </w:pPr>
      <w:r>
        <w:rPr>
          <w:sz w:val="22"/>
          <w:szCs w:val="22"/>
        </w:rPr>
        <w:t xml:space="preserve">Students will use transition words that signal sequence and cause-effect in technical writing.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Students draft a process-explanation paragraph in the independent-practice step that conveys how a booster pump station raises pressure, using the organized structure and precise vocabulary this standard requires.</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booster pump station, pressure, sequence, cause-effect</w:t>
      </w:r>
    </w:p>
    <w:p>
      <w:pPr>
        <w:pStyle w:val="Heading2"/>
        <w:keepNext/>
        <w:keepLines/>
      </w:pPr>
      <w:r>
        <w:rPr>
          <w:sz w:val="28"/>
          <w:szCs w:val="28"/>
        </w:rPr>
        <w:t xml:space="preserve">Teacher overview</w:t>
      </w:r>
    </w:p>
    <w:p>
      <w:pPr>
        <w:spacing w:after="100" w:line="264"/>
      </w:pPr>
      <w:r>
        <w:rPr>
          <w:sz w:val="22"/>
          <w:szCs w:val="22"/>
        </w:rPr>
        <w:t xml:space="preserve">Havermill (a fictional town used for this lesson) built a booster pump station to raise water pressure for its Ridgetop neighborhood, which sits too high above the town's main tank to get adequate pressure through gravity alone. This lesson uses that engineering problem, boosting pressure with a pump rather than height, to teach the sequence and cause-effect structure informative writers use when they explain how a process works. A common misconception this lesson addresses directly: students often write process explanations as a list of disconnected facts rather than a sequence in which each step causes the next, so the guided and independent practice both push students to name what causes each stage to happen.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"If a water tower is not tall enough, how could a utility still get strong water pressure to homes on a hill?" Take a few guesses, then reveal that many utilities solve this with a booster pump station, a facility that uses a mechanical pump instead of height to raise pressure.</w:t>
      </w:r>
    </w:p>
    <w:p>
      <w:pPr>
        <w:spacing w:after="100" w:line="264"/>
      </w:pPr>
      <w:r>
        <w:rPr>
          <w:b/>
          <w:bCs/>
          <w:sz w:val="22"/>
          <w:szCs w:val="22"/>
        </w:rPr>
        <w:t xml:space="preserve">Direct instruction (12 min):</w:t>
      </w:r>
      <w:r>
        <w:rPr>
          <w:sz w:val="22"/>
          <w:szCs w:val="22"/>
        </w:rPr>
        <w:t xml:space="preserve"> Distribute the mentor text (Student Handout) describing how Havermill's booster pump station works. Read it aloud as a class, stopping after each stage to ask "what happens, and what caused it to happen?" On chart paper, model building a three-column chart: Stage, What Happens, What Causes It. Fill in the first stage together as a class.</w:t>
      </w:r>
    </w:p>
    <w:p>
      <w:pPr>
        <w:spacing w:after="100" w:line="264"/>
      </w:pPr>
      <w:r>
        <w:rPr>
          <w:b/>
          <w:bCs/>
          <w:sz w:val="22"/>
          <w:szCs w:val="22"/>
        </w:rPr>
        <w:t xml:space="preserve">Guided practice (15 min):</w:t>
      </w:r>
      <w:r>
        <w:rPr>
          <w:sz w:val="22"/>
          <w:szCs w:val="22"/>
        </w:rPr>
        <w:t xml:space="preserve"> In pairs, students complete the Stage / What Happens / What Causes It chart for the mentor text's remaining two stages, then underline every transition word or phrase in the mentor text that signals sequence, such as "first," "once," or "finally," or cause-effect, such as "because," "which," or "so that." Pairs compare their underlined words with another pair before the class reviews as a whole group.</w:t>
      </w:r>
    </w:p>
    <w:p>
      <w:pPr>
        <w:spacing w:after="100" w:line="264"/>
      </w:pPr>
      <w:r>
        <w:rPr>
          <w:b/>
          <w:bCs/>
          <w:sz w:val="22"/>
          <w:szCs w:val="22"/>
        </w:rPr>
        <w:t xml:space="preserve">Independent practice (13 min):</w:t>
      </w:r>
      <w:r>
        <w:rPr>
          <w:sz w:val="22"/>
          <w:szCs w:val="22"/>
        </w:rPr>
        <w:t xml:space="preserve"> Each student drafts a four- to six-sentence informative paragraph explaining how Havermill's booster pump station raises water pressure for the Ridgetop neighborhood, using their completed chart, at least two sequence transitions, and at least one cause-effect transition. Precise vocabulary from the mentor text, such as booster pump station, pressure, or flow rate, should appear at least once.</w:t>
      </w:r>
    </w:p>
    <w:p>
      <w:pPr>
        <w:spacing w:after="100" w:line="264"/>
      </w:pPr>
      <w:r>
        <w:rPr>
          <w:b/>
          <w:bCs/>
          <w:sz w:val="22"/>
          <w:szCs w:val="22"/>
        </w:rPr>
        <w:t xml:space="preserve">Closure / exit ticket (5 min):</w:t>
      </w:r>
      <w:r>
        <w:rPr>
          <w:sz w:val="22"/>
          <w:szCs w:val="22"/>
        </w:rPr>
        <w:t xml:space="preserve"> Students answer one question on an index card: "Name one sequence word and one cause-effect word you used in your paragraph, and explain what each one connects." Collect and scan for a genuine sequence/cause-effect pair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partially completed Stage / What Happens / What Causes It chart with stage one and its causes already filled in, and provide a word bank of sequence and cause-effect transitions for students to choose from while drafting.</w:t>
      </w:r>
    </w:p>
    <w:p>
      <w:pPr>
        <w:pStyle w:val="Heading3"/>
        <w:keepNext/>
        <w:keepLines/>
      </w:pPr>
      <w:r>
        <w:rPr>
          <w:sz w:val="24"/>
          <w:szCs w:val="24"/>
        </w:rPr>
        <w:t xml:space="preserve">Extension (above grade level)</w:t>
      </w:r>
    </w:p>
    <w:p>
      <w:pPr>
        <w:spacing w:after="100" w:line="264"/>
      </w:pPr>
      <w:r>
        <w:rPr>
          <w:sz w:val="22"/>
          <w:szCs w:val="22"/>
        </w:rPr>
        <w:t xml:space="preserve">Ask students to add a final "so what" sentence to their paragraph, explaining why Ridgetop residents specifically benefit from the booster pump station rather than a taller water tower, reasoning from the same 40-to-80 psi range in the mentor text.</w:t>
      </w:r>
    </w:p>
    <w:p>
      <w:pPr>
        <w:pStyle w:val="Heading3"/>
        <w:keepNext/>
        <w:keepLines/>
      </w:pPr>
      <w:r>
        <w:rPr>
          <w:sz w:val="24"/>
          <w:szCs w:val="24"/>
        </w:rPr>
        <w:t xml:space="preserve">ELL supports</w:t>
      </w:r>
    </w:p>
    <w:p>
      <w:pPr>
        <w:spacing w:after="100" w:line="264"/>
      </w:pPr>
      <w:r>
        <w:rPr>
          <w:sz w:val="22"/>
          <w:szCs w:val="22"/>
        </w:rPr>
        <w:t xml:space="preserve">Pre-teach "pressure," "pump," "sequence," and "cause-effect" with a simple diagram showing water climbing a hill with a pump station partway up. Provide sentence starters for the independent paragraph: "First, water ___. Once it reaches the pump station, ___, which causes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Havermill's Booster Pump Station</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Handout</w:t>
      </w:r>
    </w:p>
    <w:p>
      <w:pPr>
        <w:keepNext/>
        <w:keepLines/>
        <w:spacing w:after="120" w:line="276"/>
      </w:pPr>
      <w:r>
        <w:rPr>
          <w:b/>
          <w:bCs/>
          <w:sz w:val="22"/>
          <w:szCs w:val="22"/>
        </w:rPr>
        <w:t xml:space="preserve">How Havermill's Booster Pump Station Raises Water Pressure</w:t>
      </w:r>
    </w:p>
    <w:p>
      <w:pPr>
        <w:spacing w:after="120" w:line="276"/>
      </w:pPr>
      <w:r>
        <w:rPr>
          <w:sz w:val="22"/>
          <w:szCs w:val="22"/>
        </w:rPr>
        <w:t xml:space="preserve">Havermill's main water tank sits at the base of a hill, too low to send strong water pressure up to the Ridgetop neighborhood through gravity alone. Most distribution systems operate at 40 to 80 psi, and most states require a minimum of 20 psi at every connection to prevent contamination from backflow. Without help, Ridgetop's pressure would fall below that minimum.</w:t>
      </w:r>
    </w:p>
    <w:p>
      <w:pPr>
        <w:spacing w:after="120" w:line="276"/>
      </w:pPr>
      <w:r>
        <w:rPr>
          <w:sz w:val="22"/>
          <w:szCs w:val="22"/>
        </w:rPr>
        <w:t xml:space="preserve">First, water leaves the main tank and flows into a booster pump station partway up the hill. Once the water reaches the pump station, an electric pump adds mechanical energy to the water, which increases its pressure. Because the pump raises pressure at this midpoint, water can continue climbing the rest of the hill and still arrive at Ridgetop homes within the safe pressure range. Finally, the boosted water flows out of the station and into the pipes serving Ridgetop, where residents get reliable pressure at the tap even though their homes sit above the level the main tank alone could reach.</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Havermill's Booster Pump Station: A Grade 8 Process-Writing Lesson</w:t>
      </w:r>
    </w:p>
    <w:p>
      <w:pPr>
        <w:keepNext/>
        <w:spacing w:after="160"/>
      </w:pPr>
      <w:r>
        <w:rPr>
          <w:color w:val="5B6B70"/>
          <w:sz w:val="20"/>
          <w:szCs w:val="20"/>
        </w:rPr>
        <w:t xml:space="preserve">Lesson plan · Grade 8 · English Language Arts</w:t>
      </w:r>
    </w:p>
    <w:p>
      <w:pPr>
        <w:pStyle w:val="ListParagraph"/>
        <w:keepLines/>
        <w:numPr>
          <w:ilvl w:val="0"/>
          <w:numId w:val="3"/>
        </w:numPr>
        <w:spacing w:after="60" w:line="264"/>
        <w:ind w:left="720" w:hanging="360"/>
      </w:pPr>
      <w:r>
        <w:rPr>
          <w:b/>
          <w:bCs/>
          <w:sz w:val="22"/>
          <w:szCs w:val="22"/>
        </w:rPr>
        <w:t xml:space="preserve">Sequence/cause-effect chart, stage 2 (Guided practice):</w:t>
      </w:r>
      <w:r>
        <w:rPr>
          <w:sz w:val="22"/>
          <w:szCs w:val="22"/>
        </w:rPr>
        <w:t xml:space="preserve"> Water reaches the pump station; the pump adds mechanical energy, which increases pressure, because raising pressure at the midpoint lets water keep climbing.</w:t>
      </w:r>
    </w:p>
    <w:p>
      <w:pPr>
        <w:pStyle w:val="ListParagraph"/>
        <w:keepLines/>
        <w:numPr>
          <w:ilvl w:val="0"/>
          <w:numId w:val="3"/>
        </w:numPr>
        <w:spacing w:after="60" w:line="264"/>
        <w:ind w:left="720" w:hanging="360"/>
      </w:pPr>
      <w:r>
        <w:rPr>
          <w:b/>
          <w:bCs/>
          <w:sz w:val="22"/>
          <w:szCs w:val="22"/>
        </w:rPr>
        <w:t xml:space="preserve">Sequence/cause-effect chart, stage 3 (Guided practice):</w:t>
      </w:r>
      <w:r>
        <w:rPr>
          <w:sz w:val="22"/>
          <w:szCs w:val="22"/>
        </w:rPr>
        <w:t xml:space="preserve"> Boosted water flows out to Ridgetop's pipes; residents get reliable pressure because the pump already raised the pressure before the water continued uphill.</w:t>
      </w:r>
    </w:p>
    <w:p>
      <w:pPr>
        <w:pStyle w:val="ListParagraph"/>
        <w:keepLines/>
        <w:numPr>
          <w:ilvl w:val="0"/>
          <w:numId w:val="3"/>
        </w:numPr>
        <w:spacing w:after="60" w:line="264"/>
        <w:ind w:left="720" w:hanging="360"/>
      </w:pPr>
      <w:r>
        <w:rPr>
          <w:b/>
          <w:bCs/>
          <w:sz w:val="22"/>
          <w:szCs w:val="22"/>
        </w:rPr>
        <w:t xml:space="preserve">Exit ticket:</w:t>
      </w:r>
      <w:r>
        <w:rPr>
          <w:sz w:val="22"/>
          <w:szCs w:val="22"/>
        </w:rPr>
        <w:t xml:space="preserve"> Answers will vary. A correct answer names one genuine sequence word (such as "first," "once," or "finally") and one genuine cause-effect word (such as "because," "which," or "so that") and explains what each one connects in the student's own paragraph.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Havermill's Booster Pump Station: A Grade 8 Process-Writing Lesson</dc:title>
  <dc:subject>Lesson plan · Grade 8 · English Language Arts</dc:subject>
  <dc:creator>Water for Schools</dc:creator>
  <cp:keywords>Lesson plan, Grade 8, English Language Arts</cp:keywords>
  <dc:description>A 50-minute grade 8 lesson where students analyze a mentor text about a fictional booster pump station and draft a paragraph explaining how it raises pressure.</dc:description>
  <cp:lastModifiedBy>Water for Schools</cp:lastModifiedBy>
  <cp:revision>1</cp:revision>
  <dcterms:created xsi:type="dcterms:W3CDTF">2026-10-19T16:29:00.351Z</dcterms:created>
  <dcterms:modified xsi:type="dcterms:W3CDTF">2026-10-19T16:29:00.351Z</dcterms:modified>
</cp:coreProperties>
</file>

<file path=docProps/custom.xml><?xml version="1.0" encoding="utf-8"?>
<Properties xmlns="http://schemas.openxmlformats.org/officeDocument/2006/custom-properties" xmlns:vt="http://schemas.openxmlformats.org/officeDocument/2006/docPropsVTypes"/>
</file>