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Clover Family's Water-Saver Match-Up Worksheet</w:t>
      </w:r>
    </w:p>
    <w:p>
      <w:pPr>
        <w:keepNext/>
        <w:spacing w:after="160"/>
      </w:pPr>
      <w:r>
        <w:rPr>
          <w:color w:val="5B6B70"/>
          <w:sz w:val="20"/>
          <w:szCs w:val="20"/>
        </w:rPr>
        <w:t xml:space="preserve">Worksheet · Kindergarten · English Language Arts</w:t>
      </w:r>
    </w:p>
    <w:p>
      <w:pPr>
        <w:spacing w:after="100" w:line="264"/>
      </w:pPr>
      <w:r>
        <w:rPr>
          <w:i/>
          <w:iCs/>
          <w:color w:val="12333F"/>
          <w:sz w:val="22"/>
          <w:szCs w:val="22"/>
        </w:rPr>
        <w:t xml:space="preserve">A kindergarten worksheet where students choose the water-saving choice in six pictured pairs from the Clover family's day, then draw one water-saver idea of their 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printed worksheet per student</w:t>
            </w:r>
          </w:p>
          <w:p>
            <w:pPr>
              <w:spacing w:after="0"/>
            </w:pPr>
            <w:r>
              <w:rPr>
                <w:sz w:val="20"/>
                <w:szCs w:val="20"/>
              </w:rPr>
              <w:t xml:space="preserve">• Crayons or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water-saving choice between two pictured actions.</w:t>
      </w:r>
    </w:p>
    <w:p>
      <w:pPr>
        <w:pStyle w:val="ListParagraph"/>
        <w:keepNext/>
        <w:keepLines/>
        <w:numPr>
          <w:ilvl w:val="0"/>
          <w:numId w:val="2"/>
        </w:numPr>
        <w:spacing w:after="60" w:line="264"/>
        <w:ind w:left="720" w:hanging="360"/>
      </w:pPr>
      <w:r>
        <w:rPr>
          <w:sz w:val="22"/>
          <w:szCs w:val="22"/>
        </w:rPr>
        <w:t xml:space="preserve">Students will sort six action pairs into a saver and a waster.</w:t>
      </w:r>
    </w:p>
    <w:p>
      <w:pPr>
        <w:pStyle w:val="ListParagraph"/>
        <w:keepLines/>
        <w:numPr>
          <w:ilvl w:val="0"/>
          <w:numId w:val="2"/>
        </w:numPr>
        <w:spacing w:after="60" w:line="264"/>
        <w:ind w:left="720" w:hanging="360"/>
      </w:pPr>
      <w:r>
        <w:rPr>
          <w:sz w:val="22"/>
          <w:szCs w:val="22"/>
        </w:rPr>
        <w:t xml:space="preserve">Students will draw and dictate or write one water-saver idea of their own.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Items 1 through 6 ask students to circle the water-saving choice in each pictured pair, communicating a solution that reduces water waste as this standard requires.</w:t>
      </w:r>
    </w:p>
    <w:p>
      <w:pPr>
        <w:keepNext/>
        <w:spacing w:after="40" w:line="264"/>
      </w:pPr>
      <w:r>
        <w:rPr>
          <w:b/>
          <w:bCs/>
          <w:sz w:val="22"/>
          <w:szCs w:val="22"/>
        </w:rPr>
        <w:t xml:space="preserve">W.K.1 (Common Core ELA)</w:t>
      </w:r>
      <w:r>
        <w:rPr>
          <w:sz w:val="22"/>
          <w:szCs w:val="22"/>
        </w:rPr>
        <w:t xml:space="preserve">: Use a combination of drawing, dictating, and writing to compose opinion pieces in which they tell a reader the topic or the name of the book they are writing about and state an opinion or preference about the topic or book (e.g., My favorite book is...).</w:t>
      </w:r>
    </w:p>
    <w:p>
      <w:pPr>
        <w:spacing w:after="100" w:line="264"/>
        <w:ind w:left="360"/>
      </w:pPr>
      <w:r>
        <w:rPr>
          <w:i/>
          <w:iCs/>
          <w:color w:val="5B6B70"/>
          <w:sz w:val="20"/>
          <w:szCs w:val="20"/>
        </w:rPr>
        <w:t xml:space="preserve">How this material addresses it: The final item asks students to draw one water-saver idea and dictate or write why it helps, the state-an-opinion-through-drawing task this standard names.</w:t>
      </w:r>
    </w:p>
    <w:p>
      <w:pPr>
        <w:pStyle w:val="Heading2"/>
        <w:keepNext/>
        <w:keepLines/>
      </w:pPr>
      <w:r>
        <w:rPr>
          <w:sz w:val="28"/>
          <w:szCs w:val="28"/>
        </w:rPr>
        <w:t xml:space="preserve">Teacher overview</w:t>
      </w:r>
    </w:p>
    <w:p>
      <w:pPr>
        <w:spacing w:after="100" w:line="264"/>
      </w:pPr>
      <w:r>
        <w:rPr>
          <w:sz w:val="22"/>
          <w:szCs w:val="22"/>
        </w:rPr>
        <w:t xml:space="preserve">The Clover family (a fictional family used for this worksheet) does six ordinary things around the house each day, and each one gives a chance to choose a way that saves water or a way that wastes it. This worksheet pairs a water-saving choice with a water-wasting choice six times, then finishes with a chance for each student to name a water-saver of their own. Read each item aloud, since the point at this age is to identify the better choice by listening and looking rather than by reading unaided. A worked example to model first: a tap left running while no one uses it wastes water, while the same tap turned off saves it, so item 1 is answered by circling "off."</w:t>
      </w:r>
    </w:p>
    <w:p>
      <w:pPr>
        <w:spacing w:after="100" w:line="264"/>
      </w:pPr>
      <w:r>
        <w:rPr>
          <w:sz w:val="22"/>
          <w:szCs w:val="22"/>
        </w:rPr>
        <w:t xml:space="preserve">Beside each of items 1 through 6, print or sketch two small pictures, one for each action, so students can circle the saver.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each pair of pictures aloud twice, and point to each picture as you describe it, so students only need to circle rather than read on their own. For item 7, offer two pre-drawn choices (a tap and a shower) that the student can circle instead of drawing a new picture.</w:t>
      </w:r>
    </w:p>
    <w:p>
      <w:pPr>
        <w:pStyle w:val="Heading3"/>
        <w:keepNext/>
        <w:keepLines/>
      </w:pPr>
      <w:r>
        <w:rPr>
          <w:sz w:val="24"/>
          <w:szCs w:val="24"/>
        </w:rPr>
        <w:t xml:space="preserve">Extension</w:t>
      </w:r>
    </w:p>
    <w:p>
      <w:pPr>
        <w:spacing w:after="100" w:line="264"/>
      </w:pPr>
      <w:r>
        <w:rPr>
          <w:sz w:val="22"/>
          <w:szCs w:val="22"/>
        </w:rPr>
        <w:t xml:space="preserve">Ask confident students to explain, in one full sentence, why the wasting choice in one pair uses more water than the saving choice, using the words "because" and "more."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saver</w:t>
      </w:r>
      <w:r>
        <w:rPr>
          <w:sz w:val="22"/>
          <w:szCs w:val="22"/>
        </w:rPr>
        <w:t xml:space="preserve">, </w:t>
      </w:r>
      <w:r>
        <w:rPr>
          <w:i/>
          <w:iCs/>
          <w:sz w:val="22"/>
          <w:szCs w:val="22"/>
        </w:rPr>
        <w:t xml:space="preserve">waster</w:t>
      </w:r>
      <w:r>
        <w:rPr>
          <w:sz w:val="22"/>
          <w:szCs w:val="22"/>
        </w:rPr>
        <w:t xml:space="preserve">, </w:t>
      </w:r>
      <w:r>
        <w:rPr>
          <w:i/>
          <w:iCs/>
          <w:sz w:val="22"/>
          <w:szCs w:val="22"/>
        </w:rPr>
        <w:t xml:space="preserve">off</w:t>
      </w:r>
      <w:r>
        <w:rPr>
          <w:sz w:val="22"/>
          <w:szCs w:val="22"/>
        </w:rPr>
        <w:t xml:space="preserve">, and </w:t>
      </w:r>
      <w:r>
        <w:rPr>
          <w:i/>
          <w:iCs/>
          <w:sz w:val="22"/>
          <w:szCs w:val="22"/>
        </w:rPr>
        <w:t xml:space="preserve">full</w:t>
      </w:r>
      <w:r>
        <w:rPr>
          <w:sz w:val="22"/>
          <w:szCs w:val="22"/>
        </w:rPr>
        <w:t xml:space="preserve"> with simple gestures (a flat hand for off, arms wide for full) before starting the worksheet. Allow students to answer by pointing to the correct picture instead of circling with a pencil, and accept a single dictated word for item 7.</w:t>
      </w:r>
    </w:p>
    <w:p>
      <w:pPr>
        <w:pStyle w:val="Heading2"/>
        <w:keepNext/>
        <w:keepLines/>
      </w:pPr>
      <w:r>
        <w:rPr>
          <w:sz w:val="28"/>
          <w:szCs w:val="28"/>
        </w:rPr>
        <w:t xml:space="preserve">Extensions</w:t>
      </w:r>
    </w:p>
    <w:p>
      <w:pPr>
        <w:spacing w:after="100" w:line="264"/>
      </w:pPr>
      <w:r>
        <w:rPr>
          <w:sz w:val="22"/>
          <w:szCs w:val="22"/>
        </w:rPr>
        <w:t xml:space="preserve">Send the worksheet home with a note asking a family member to name one more water-saver the Clover family could try, and have students report the new idea at morning meeting the next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Clover Family's Water-Saver Match-Up Worksheet</w:t>
      </w:r>
    </w:p>
    <w:p>
      <w:pPr>
        <w:keepNext/>
        <w:spacing w:after="160"/>
      </w:pPr>
      <w:r>
        <w:rPr>
          <w:color w:val="5B6B70"/>
          <w:sz w:val="26"/>
          <w:szCs w:val="26"/>
        </w:rPr>
        <w:t xml:space="preserve">Kindergarten · English Language Arts</w:t>
      </w:r>
    </w:p>
    <w:p>
      <w:pPr>
        <w:pStyle w:val="Heading2"/>
        <w:keepNext/>
        <w:keepLines/>
      </w:pPr>
      <w:r>
        <w:rPr>
          <w:sz w:val="34"/>
          <w:szCs w:val="34"/>
        </w:rPr>
        <w:t xml:space="preserve">Student Worksheet</w:t>
      </w:r>
    </w:p>
    <w:p>
      <w:pPr>
        <w:pStyle w:val="ListParagraph"/>
        <w:keepLines/>
        <w:numPr>
          <w:ilvl w:val="0"/>
          <w:numId w:val="3"/>
        </w:numPr>
        <w:spacing w:after="60" w:line="276"/>
        <w:ind w:left="720" w:hanging="520"/>
      </w:pPr>
      <w:r>
        <w:rPr>
          <w:sz w:val="28"/>
          <w:szCs w:val="28"/>
        </w:rPr>
        <w:t xml:space="preserve">A tap runs. No one is there. A tap is off. Circle the saver.</w:t>
      </w:r>
    </w:p>
    <w:p>
      <w:pPr>
        <w:pStyle w:val="ListParagraph"/>
        <w:keepLines/>
        <w:numPr>
          <w:ilvl w:val="0"/>
          <w:numId w:val="3"/>
        </w:numPr>
        <w:spacing w:after="60" w:line="276"/>
        <w:ind w:left="720" w:hanging="520"/>
      </w:pPr>
      <w:r>
        <w:rPr>
          <w:sz w:val="28"/>
          <w:szCs w:val="28"/>
        </w:rPr>
        <w:t xml:space="preserve">A long bath fills the tub. A short bath uses less water. Circle the saver.</w:t>
      </w:r>
    </w:p>
    <w:p>
      <w:pPr>
        <w:pStyle w:val="ListParagraph"/>
        <w:keepLines/>
        <w:numPr>
          <w:ilvl w:val="0"/>
          <w:numId w:val="3"/>
        </w:numPr>
        <w:spacing w:after="60" w:line="276"/>
        <w:ind w:left="720" w:hanging="520"/>
      </w:pPr>
      <w:r>
        <w:rPr>
          <w:sz w:val="28"/>
          <w:szCs w:val="28"/>
        </w:rPr>
        <w:t xml:space="preserve">A hose runs on the sidewalk. A hose fills a pot, then shuts off. Circle the saver.</w:t>
      </w:r>
    </w:p>
    <w:p>
      <w:pPr>
        <w:pStyle w:val="ListParagraph"/>
        <w:keepLines/>
        <w:numPr>
          <w:ilvl w:val="0"/>
          <w:numId w:val="3"/>
        </w:numPr>
        <w:spacing w:after="60" w:line="276"/>
        <w:ind w:left="720" w:hanging="520"/>
      </w:pPr>
      <w:r>
        <w:rPr>
          <w:sz w:val="28"/>
          <w:szCs w:val="28"/>
        </w:rPr>
        <w:t xml:space="preserve">A tap drips all night. A tap does not drip. Circle the saver.</w:t>
      </w:r>
    </w:p>
    <w:p>
      <w:pPr>
        <w:pStyle w:val="ListParagraph"/>
        <w:keepLines/>
        <w:numPr>
          <w:ilvl w:val="0"/>
          <w:numId w:val="3"/>
        </w:numPr>
        <w:spacing w:after="60" w:line="276"/>
        <w:ind w:left="720" w:hanging="520"/>
      </w:pPr>
      <w:r>
        <w:rPr>
          <w:sz w:val="28"/>
          <w:szCs w:val="28"/>
        </w:rPr>
        <w:t xml:space="preserve">A cup is filled too full, and half is poured out. A cup is filled just right. Circle the saver.</w:t>
      </w:r>
    </w:p>
    <w:p>
      <w:pPr>
        <w:pStyle w:val="ListParagraph"/>
        <w:keepLines/>
        <w:numPr>
          <w:ilvl w:val="0"/>
          <w:numId w:val="3"/>
        </w:numPr>
        <w:spacing w:after="60" w:line="276"/>
        <w:ind w:left="720" w:hanging="520"/>
      </w:pPr>
      <w:r>
        <w:rPr>
          <w:sz w:val="28"/>
          <w:szCs w:val="28"/>
        </w:rPr>
        <w:t xml:space="preserve">A full load washes in the machine. One sock washes alone. Circle the saver.</w:t>
      </w:r>
    </w:p>
    <w:p>
      <w:pPr>
        <w:pStyle w:val="ListParagraph"/>
        <w:keepNext/>
        <w:keepLines/>
        <w:numPr>
          <w:ilvl w:val="0"/>
          <w:numId w:val="3"/>
        </w:numPr>
        <w:spacing w:after="100" w:line="276"/>
        <w:ind w:left="720" w:hanging="520"/>
      </w:pPr>
      <w:r>
        <w:rPr>
          <w:sz w:val="28"/>
          <w:szCs w:val="28"/>
        </w:rPr>
        <w:t xml:space="preserve">Draw one water-saver you can do at home. Tell why it helps.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Clover Family's Water-Saver Match-Up Worksheet</w:t>
      </w:r>
    </w:p>
    <w:p>
      <w:pPr>
        <w:keepNext/>
        <w:spacing w:after="160"/>
      </w:pPr>
      <w:r>
        <w:rPr>
          <w:color w:val="5B6B70"/>
          <w:sz w:val="20"/>
          <w:szCs w:val="20"/>
        </w:rPr>
        <w:t xml:space="preserve">Worksheet · Kindergarten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tap that is off. A tap left running with no one there wastes water for no reason.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short bath. A short bath uses less water than a long bath filling the whole tub.</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hose that fills the pot and shuts off. Water is not left running with nobody using it.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tap that does not drip. A dripping tap wastes water all night long, even while no one is home.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cup filled just right. Pouring out extra water wastes what was already poured and never used.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full load in the machine. Washing a full load uses the water for many clothes at once, while washing one sock alone wastes water on a small load.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real water-saving action, such as turning off a tap, taking a shorter shower, or fixing a drip, with a reason that connects to saving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Clover Family's Water-Saver Match-Up Worksheet</dc:title>
  <dc:subject>Worksheet · Kindergarten · English Language Arts</dc:subject>
  <dc:creator>Water for Schools</dc:creator>
  <cp:keywords>Worksheet, Kindergarten, English Language Arts</cp:keywords>
  <dc:description>A kindergarten worksheet where students choose the water-saving choice in six pictured pairs from the Clover family's day, then draw one water-saver idea of their own.</dc:description>
  <cp:lastModifiedBy>Water for Schools</cp:lastModifiedBy>
  <cp:revision>1</cp:revision>
  <dcterms:created xsi:type="dcterms:W3CDTF">2026-10-19T16:29:01.482Z</dcterms:created>
  <dcterms:modified xsi:type="dcterms:W3CDTF">2026-10-19T16:29:01.482Z</dcterms:modified>
</cp:coreProperties>
</file>

<file path=docProps/custom.xml><?xml version="1.0" encoding="utf-8"?>
<Properties xmlns="http://schemas.openxmlformats.org/officeDocument/2006/custom-properties" xmlns:vt="http://schemas.openxmlformats.org/officeDocument/2006/docPropsVTypes"/>
</file>