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Pindrock Meter Test Bench: Accuracy and Lost Revenue Worksheet</w:t>
      </w:r>
    </w:p>
    <w:p>
      <w:pPr>
        <w:keepNext/>
        <w:spacing w:after="160"/>
      </w:pPr>
      <w:r>
        <w:rPr>
          <w:color w:val="5B6B70"/>
          <w:sz w:val="20"/>
          <w:szCs w:val="20"/>
        </w:rPr>
        <w:t xml:space="preserve">Worksheet · Grade 12 · Engineering &amp; Design</w:t>
      </w:r>
    </w:p>
    <w:p>
      <w:pPr>
        <w:spacing w:after="100" w:line="264"/>
      </w:pPr>
      <w:r>
        <w:rPr>
          <w:i/>
          <w:iCs/>
          <w:color w:val="12333F"/>
          <w:sz w:val="22"/>
          <w:szCs w:val="22"/>
        </w:rPr>
        <w:t xml:space="preserve">A grade 12 worksheet where students grade water meters on a fictional utility's test bench, compute percent accuracy, and trace under-registration into lost revenue.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water meter's percent accuracy from bench test data.</w:t>
      </w:r>
    </w:p>
    <w:p>
      <w:pPr>
        <w:pStyle w:val="ListParagraph"/>
        <w:keepNext/>
        <w:keepLines/>
        <w:numPr>
          <w:ilvl w:val="0"/>
          <w:numId w:val="2"/>
        </w:numPr>
        <w:spacing w:after="60" w:line="264"/>
        <w:ind w:left="720" w:hanging="360"/>
      </w:pPr>
      <w:r>
        <w:rPr>
          <w:sz w:val="22"/>
          <w:szCs w:val="22"/>
        </w:rPr>
        <w:t xml:space="preserve">Students will apply an accuracy acceptance band to decide which meters pass.</w:t>
      </w:r>
    </w:p>
    <w:p>
      <w:pPr>
        <w:pStyle w:val="ListParagraph"/>
        <w:keepLines/>
        <w:numPr>
          <w:ilvl w:val="0"/>
          <w:numId w:val="2"/>
        </w:numPr>
        <w:spacing w:after="60" w:line="264"/>
        <w:ind w:left="720" w:hanging="360"/>
      </w:pPr>
      <w:r>
        <w:rPr>
          <w:sz w:val="22"/>
          <w:szCs w:val="22"/>
        </w:rPr>
        <w:t xml:space="preserve">Students will translate meter under-registration into annual lost revenue and a replacement payback period.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 5 asks why the bench uses a calibrated 100.0-gallon reference rather than an ordinary fill, and items 1, 3, and 4 report accuracy to a tenth of a percent against a stated acceptance band, which is the reasoning about measurement limitations this standard names.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8 through 11 carry gallons per month through thousands of gallons, dollars per year, and payback years in one consistent unit chain.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test bench, percent accuracy, under-registration, apparent loss, payback period</w:t>
      </w:r>
    </w:p>
    <w:p>
      <w:pPr>
        <w:pStyle w:val="Heading2"/>
        <w:keepNext/>
        <w:keepLines/>
      </w:pPr>
      <w:r>
        <w:rPr>
          <w:sz w:val="28"/>
          <w:szCs w:val="28"/>
        </w:rPr>
        <w:t xml:space="preserve">Teacher overview</w:t>
      </w:r>
    </w:p>
    <w:p>
      <w:pPr>
        <w:spacing w:after="100" w:line="264"/>
      </w:pPr>
      <w:r>
        <w:rPr>
          <w:sz w:val="22"/>
          <w:szCs w:val="22"/>
        </w:rPr>
        <w:t xml:space="preserve">Every gallon a utility sells passes through a meter, and meters lose accuracy as they age. A worn meter usually runs slow, recording less water than actually passed through it, so the customer is billed for less than they used. Utilities call the difference an apparent loss, water that was delivered yet never billed. This worksheet puts students at the fictional Pindrock Water Utility's meter test bench, where a known volume is run through each meter and the reading is compared against it, and then follows the arithmetic from one slow meter to a fleet-wide revenue decision.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accuracy formula with the fictional bench's 100.0-gallon divisor already in place, so items 1 and 3 reduce to reading the registered value, and give a worked model for item 6 using a different meter accuracy such as 98.0 percent on 5,000 gallons.</w:t>
      </w:r>
    </w:p>
    <w:p>
      <w:pPr>
        <w:pStyle w:val="Heading3"/>
        <w:keepNext/>
        <w:keepLines/>
      </w:pPr>
      <w:r>
        <w:rPr>
          <w:sz w:val="24"/>
          <w:szCs w:val="24"/>
        </w:rPr>
        <w:t xml:space="preserve">Extension</w:t>
      </w:r>
    </w:p>
    <w:p>
      <w:pPr>
        <w:spacing w:after="100" w:line="264"/>
      </w:pPr>
      <w:r>
        <w:rPr>
          <w:sz w:val="22"/>
          <w:szCs w:val="22"/>
        </w:rPr>
        <w:t xml:space="preserve">Ask students whether the fictional utility should also replace the newer meters that behave like Meter C, using the same $95 replacement cost against the much smaller loss a 99.2 percent meter produces on 9,000 gallons per month, and to defend the resulting policy in two sentences. (The loss is about 72 gallons per month, roughly $3.63 per year, so the payback stretches past two decades.)</w:t>
      </w:r>
    </w:p>
    <w:p>
      <w:pPr>
        <w:pStyle w:val="Heading3"/>
        <w:keepNext/>
        <w:keepLines/>
      </w:pPr>
      <w:r>
        <w:rPr>
          <w:sz w:val="24"/>
          <w:szCs w:val="24"/>
        </w:rPr>
        <w:t xml:space="preserve">ELL supports</w:t>
      </w:r>
    </w:p>
    <w:p>
      <w:pPr>
        <w:spacing w:after="100" w:line="264"/>
      </w:pPr>
      <w:r>
        <w:rPr>
          <w:sz w:val="22"/>
          <w:szCs w:val="22"/>
        </w:rPr>
        <w:t xml:space="preserve">Provide a labeled photo-style diagram of a test bench: calibrated tank, meter under test, and the two numbers being compared. Offer sentence frames for items 2 and 4: "Meter A reads ___ than the true amount, so the ___ loses money," and "Meter ___ passes because ___ is between 98.5 and 101.5."</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Pindrock Meter Test Bench: Accuracy and Lost Revenue Worksheet</w:t>
      </w:r>
    </w:p>
    <w:p>
      <w:pPr>
        <w:keepNext/>
        <w:spacing w:after="160"/>
      </w:pPr>
      <w:r>
        <w:rPr>
          <w:color w:val="5B6B70"/>
          <w:sz w:val="20"/>
          <w:szCs w:val="20"/>
        </w:rPr>
        <w:t xml:space="preserve">Grade 12 · Engineering &amp; Design</w:t>
      </w:r>
    </w:p>
    <w:p>
      <w:pPr>
        <w:pStyle w:val="Heading2"/>
        <w:keepNext/>
        <w:keepLines/>
      </w:pPr>
      <w:r>
        <w:rPr>
          <w:sz w:val="28"/>
          <w:szCs w:val="28"/>
        </w:rPr>
        <w:t xml:space="preserve">Student Worksheet</w:t>
      </w:r>
    </w:p>
    <w:p>
      <w:pPr>
        <w:spacing w:after="120" w:line="276"/>
      </w:pPr>
      <w:r>
        <w:rPr>
          <w:sz w:val="22"/>
          <w:szCs w:val="22"/>
        </w:rPr>
        <w:t xml:space="preserve">The fictional Pindrock Water Utility tests meters by running exactly 100.0 gallons from a calibrated tank through each meter and recording what the meter registers. Percent accuracy = registered volume ÷ actual volume × 100. Pindrock accepts a meter if its accuracy falls between 98.5 and 101.5 percent. The retail water rate is $4.20 per 1,000 gallons.</w:t>
      </w:r>
    </w:p>
    <w:p>
      <w:pPr>
        <w:pStyle w:val="ListParagraph"/>
        <w:keepNext/>
        <w:keepLines/>
        <w:numPr>
          <w:ilvl w:val="0"/>
          <w:numId w:val="3"/>
        </w:numPr>
        <w:spacing w:after="100" w:line="276"/>
        <w:ind w:left="720" w:hanging="360"/>
      </w:pPr>
      <w:r>
        <w:rPr>
          <w:sz w:val="22"/>
          <w:szCs w:val="22"/>
        </w:rPr>
        <w:t xml:space="preserve">Meter A registers 96.5 gallons on the 100.0-gallon test. Compute its percent accuracy.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Meter A over-register or under-register, and which party, the customer or the utility, loses money because of it? Explain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Meter B registers 101.8 gallons on the same test. Compute its percent accuracy.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Meter C registers 99.2 gallons. Using the 98.5 to 101.5 percent acceptance band, state which of the three meters pass.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bench use exactly 100.0 gallons from a calibrated tank rather than an ordinary garden-hose fill? Answer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household served by Meter A actually uses 9,000 gallons in a month. Using Meter A's accuracy, how many gallons does the meter register for billing?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of that household's monthly use go unbilled?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$4.20 per 1,000 gallons, how much revenue does the utility lose on that household in one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Pindrock has 1,400 aging meters that behave like Meter A, each with about 315 unbilled gallons per month. How many gallons per year go unbilled across that fleet?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fleet's total lost revenue per year at $4.20 per 1,000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Replacing one meter costs $95 installed and restores full accuracy, recovering that meter's lost revenue of about $15.88 per year. Compute the simple payback period in years, to the nearest tenth.</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Pindrock Meter Test Bench: Accuracy and Lost Revenue Worksheet</w:t>
      </w:r>
    </w:p>
    <w:p>
      <w:pPr>
        <w:keepNext/>
        <w:spacing w:after="160"/>
      </w:pPr>
      <w:r>
        <w:rPr>
          <w:color w:val="5B6B70"/>
          <w:sz w:val="20"/>
          <w:szCs w:val="20"/>
        </w:rPr>
        <w:t xml:space="preserve">Worksheet · Grade 12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96.5 percent. 96.5 ÷ 100.0 × 100 = 96.5 percent accuracy.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under-registers, and the utility loses money. The meter records less than the water actually delivered, so the customer is billed for less than they received.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101.8 percent. 101.8 ÷ 100.0 × 100 = 101.8 percent accuracy.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Only Meter C passes. Meter A (96.5 percent) falls below 98.5, Meter B (101.8 percent) sits above 101.5, and Meter C (99.2 percent) is inside the band.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test needs a known true volume. Accuracy is a comparison against the actual amount delivered, so the reference volume must itself be measured to a tighter standard than the meter being tested.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8,685 gallons. 9,000 × 0.965 = 8,685 gallons registered for billing.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315 gallons. 9,000 − 8,685 = 315 unbilled gallons that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$1.32. 315 gallons is 0.315 thousand gallons, and 0.315 × $4.20 = $1.323, about $1.32 of lost revenue.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5,292,000 gallons. 315 gallons × 12 months × 1,400 meters = 5,292,000 unbilled gallons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$22,226.40. 5,292,000 gallons is 5,292 thousand gallons, and 5,292 × $4.20 = $22,226.40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years. $95 ÷ $15.88 per year = 5.98, which rounds to a payback of about 6.0 years.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Pindrock Meter Test Bench: Accuracy and Lost Revenue Worksheet</dc:title>
  <dc:subject>Worksheet · Grade 12 · Engineering &amp; Design</dc:subject>
  <dc:creator>Water for Schools</dc:creator>
  <cp:keywords>Worksheet, Grade 12, Engineering &amp; Design</cp:keywords>
  <dc:description>A grade 12 worksheet where students grade water meters on a fictional utility's test bench, compute percent accuracy, and trace under-registration into lost revenue.</dc:description>
  <cp:lastModifiedBy>Water for Schools</cp:lastModifiedBy>
  <cp:revision>1</cp:revision>
  <dcterms:created xsi:type="dcterms:W3CDTF">2026-10-19T16:29:02.751Z</dcterms:created>
  <dcterms:modified xsi:type="dcterms:W3CDTF">2026-10-19T16:29:02.751Z</dcterms:modified>
</cp:coreProperties>
</file>

<file path=docProps/custom.xml><?xml version="1.0" encoding="utf-8"?>
<Properties xmlns="http://schemas.openxmlformats.org/officeDocument/2006/custom-properties" xmlns:vt="http://schemas.openxmlformats.org/officeDocument/2006/docPropsVTypes"/>
</file>