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Limbrook Creek Mud Problem: A Grade 3 Design Frame</w:t>
      </w:r>
    </w:p>
    <w:p>
      <w:pPr>
        <w:keepNext/>
        <w:spacing w:after="160"/>
      </w:pPr>
      <w:r>
        <w:rPr>
          <w:color w:val="5B6B70"/>
          <w:sz w:val="20"/>
          <w:szCs w:val="20"/>
        </w:rPr>
        <w:t xml:space="preserve">Graphic organizer · Grade 3 · Engineering &amp; Design</w:t>
      </w:r>
    </w:p>
    <w:p>
      <w:pPr>
        <w:spacing w:after="100" w:line="264"/>
      </w:pPr>
      <w:r>
        <w:rPr>
          <w:i/>
          <w:iCs/>
          <w:color w:val="12333F"/>
          <w:sz w:val="22"/>
          <w:szCs w:val="22"/>
        </w:rPr>
        <w:t xml:space="preserve">A grade 3 organizer that walks students from a muddy runoff chain behind a fictional school to written design goals, limits, and a choice between two fixes.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cause and effect chain from a bare bank to a muddy creek.</w:t>
      </w:r>
    </w:p>
    <w:p>
      <w:pPr>
        <w:pStyle w:val="ListParagraph"/>
        <w:keepNext/>
        <w:keepLines/>
        <w:numPr>
          <w:ilvl w:val="0"/>
          <w:numId w:val="2"/>
        </w:numPr>
        <w:spacing w:after="60" w:line="264"/>
        <w:ind w:left="720" w:hanging="360"/>
      </w:pPr>
      <w:r>
        <w:rPr>
          <w:sz w:val="22"/>
          <w:szCs w:val="22"/>
        </w:rPr>
        <w:t xml:space="preserve">Students will write three goals and three limits for a runoff fix.</w:t>
      </w:r>
    </w:p>
    <w:p>
      <w:pPr>
        <w:pStyle w:val="ListParagraph"/>
        <w:keepLines/>
        <w:numPr>
          <w:ilvl w:val="0"/>
          <w:numId w:val="2"/>
        </w:numPr>
        <w:spacing w:after="60" w:line="264"/>
        <w:ind w:left="720" w:hanging="360"/>
      </w:pPr>
      <w:r>
        <w:rPr>
          <w:sz w:val="22"/>
          <w:szCs w:val="22"/>
        </w:rPr>
        <w:t xml:space="preserve">Students will score two fixes against the same goals and pick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Parts 2 and 3 of the frame make students write three goals the fix must meet and three limits on materials, time, and the path, which is the criteria and constraints statement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Part 4 scores a wood chip cover and a straw bale row against the same three goals and Part 5 defends one pick, the weighing of two possible solutions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bank, goal, limit</w:t>
      </w:r>
    </w:p>
    <w:p>
      <w:pPr>
        <w:pStyle w:val="Heading2"/>
        <w:keepNext/>
        <w:keepLines/>
      </w:pPr>
      <w:r>
        <w:rPr>
          <w:sz w:val="28"/>
          <w:szCs w:val="28"/>
        </w:rPr>
        <w:t xml:space="preserve">Teacher overview</w:t>
      </w:r>
    </w:p>
    <w:p>
      <w:pPr>
        <w:spacing w:after="100" w:line="264"/>
      </w:pPr>
      <w:r>
        <w:rPr>
          <w:sz w:val="22"/>
          <w:szCs w:val="22"/>
        </w:rPr>
        <w:t xml:space="preserve">This organizer is a cause-and-effect chain feeding a criteria-and-constraints frame and a two-column scoring table, so the same page carries a student from noticing a problem to defending a design choice. The sequence follows the habit engineers rely on, which is writing down what a fix must do and what it may not cost before any fix is judged. Asked why a creek runs brown, third graders commonly look for someone who dumped something, since pollution is usually introduced to them as an act a person commits, and rain lifting soil off bare ground is easy to miss as a source in its own right. The chain in Part 1 exists to make that second source visible before students start designing.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Link 1 of the chain and Goal 1 before handing the page out, so students begin with a model in front of them. Provide a picture strip of the bank, the path, and the creek gravel that students can point to while a partner writes.</w:t>
      </w:r>
    </w:p>
    <w:p>
      <w:pPr>
        <w:pStyle w:val="Heading3"/>
        <w:keepNext/>
        <w:keepLines/>
      </w:pPr>
      <w:r>
        <w:rPr>
          <w:sz w:val="24"/>
          <w:szCs w:val="24"/>
        </w:rPr>
        <w:t xml:space="preserve">Extension</w:t>
      </w:r>
    </w:p>
    <w:p>
      <w:pPr>
        <w:spacing w:after="100" w:line="264"/>
      </w:pPr>
      <w:r>
        <w:rPr>
          <w:sz w:val="22"/>
          <w:szCs w:val="22"/>
        </w:rPr>
        <w:t xml:space="preserve">Ask these students to add a third idea of their own using only the shed materials and to score it in the same table. Have them write which goal their idea protects best and which goal they traded away to get it.</w:t>
      </w:r>
    </w:p>
    <w:p>
      <w:pPr>
        <w:pStyle w:val="Heading3"/>
        <w:keepNext/>
        <w:keepLines/>
      </w:pPr>
      <w:r>
        <w:rPr>
          <w:sz w:val="24"/>
          <w:szCs w:val="24"/>
        </w:rPr>
        <w:t xml:space="preserve">ELL supports</w:t>
      </w:r>
    </w:p>
    <w:p>
      <w:pPr>
        <w:spacing w:after="100" w:line="264"/>
      </w:pPr>
      <w:r>
        <w:rPr>
          <w:sz w:val="22"/>
          <w:szCs w:val="22"/>
        </w:rPr>
        <w:t xml:space="preserve">Pre-teach bank, runoff, bale, and chips with photographs and a hand motion for water carrying soil downhill. Provide sentence frames such as "Idea 1 meets Goal ___ because ___." Allow the Part 4 cells to be answered with yes, no, or partly plus a small drawing.</w:t>
      </w:r>
    </w:p>
    <w:p>
      <w:pPr>
        <w:pStyle w:val="Heading2"/>
        <w:keepNext/>
        <w:keepLines/>
      </w:pPr>
      <w:r>
        <w:rPr>
          <w:sz w:val="28"/>
          <w:szCs w:val="28"/>
        </w:rPr>
        <w:t xml:space="preserve">Extensions</w:t>
      </w:r>
    </w:p>
    <w:p>
      <w:pPr>
        <w:spacing w:after="100" w:line="264"/>
      </w:pPr>
      <w:r>
        <w:rPr>
          <w:sz w:val="22"/>
          <w:szCs w:val="22"/>
        </w:rPr>
        <w:t xml:space="preserve">Walk the school grounds and look for a second bare spot where rain could carry soil toward a drain or a ditch. Students can fill a fresh copy of Part 1 for that spot and decide whether the pick they defended here would work there as well.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Limbrook Creek Mud Problem</w:t>
      </w:r>
    </w:p>
    <w:p>
      <w:pPr>
        <w:keepNext/>
        <w:spacing w:after="160"/>
      </w:pPr>
      <w:r>
        <w:rPr>
          <w:color w:val="5B6B70"/>
          <w:sz w:val="22"/>
          <w:szCs w:val="22"/>
        </w:rPr>
        <w:t xml:space="preserve">Grade 3 · Engineering &amp; Design</w:t>
      </w:r>
    </w:p>
    <w:p>
      <w:pPr>
        <w:pStyle w:val="Heading2"/>
        <w:keepNext/>
        <w:keepLines/>
      </w:pPr>
      <w:r>
        <w:rPr>
          <w:sz w:val="30"/>
          <w:szCs w:val="30"/>
        </w:rPr>
        <w:t xml:space="preserve">Organizer</w:t>
      </w:r>
    </w:p>
    <w:p>
      <w:pPr>
        <w:spacing w:after="120" w:line="276"/>
      </w:pPr>
      <w:r>
        <w:rPr>
          <w:sz w:val="24"/>
          <w:szCs w:val="24"/>
        </w:rPr>
        <w:t xml:space="preserve">The town of Limbrook has a school beside Limbrook Creek. Read the scenario card. Then fill in every box in order.</w:t>
      </w:r>
    </w:p>
    <w:p>
      <w:pPr>
        <w:spacing w:after="120" w:line="276"/>
      </w:pPr>
      <w:r>
        <w:rPr>
          <w:b/>
          <w:bCs/>
          <w:sz w:val="24"/>
          <w:szCs w:val="24"/>
        </w:rPr>
        <w:t xml:space="preserve">Scenario card.</w:t>
      </w:r>
      <w:r>
        <w:rPr>
          <w:sz w:val="24"/>
          <w:szCs w:val="24"/>
        </w:rPr>
        <w:t xml:space="preserve"> Behind Limbrook School there is a bare dirt bank with no grass on it. When rain falls, brown water runs down the bank, crosses the gravel path, and pours into the creek. The creek turns brown for about a day. Fish lay eggs on the clean gravel at the bottom of the creek, and mud settling out of the brown water covers those eggs. The school has straw bales, wood chips, grass seed, and stones in the shed. One class has one afternoon to do the work. The gravel path must stay clear, because students walk on it every day.</w:t>
      </w:r>
    </w:p>
    <w:p>
      <w:pPr>
        <w:keepNext/>
        <w:keepLines/>
        <w:spacing w:after="120" w:line="276"/>
      </w:pPr>
      <w:r>
        <w:rPr>
          <w:b/>
          <w:bCs/>
          <w:sz w:val="24"/>
          <w:szCs w:val="24"/>
        </w:rPr>
        <w:t xml:space="preserve">Part 1. What happens now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80"/>
        <w:gridCol w:w="6500"/>
      </w:tblGrid>
      <w:tr>
        <w:trPr>
          <w:cantSplit/>
          <w:tblHeader/>
        </w:trPr>
        <w:tc>
          <w:tcPr>
            <w:tcW w:type="dxa" w:w="358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Link</w:t>
            </w:r>
          </w:p>
        </w:tc>
        <w:tc>
          <w:tcPr>
            <w:tcW w:type="dxa" w:w="650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what happens</w:t>
            </w:r>
          </w:p>
        </w:tc>
      </w:tr>
      <w:tr>
        <w:trPr>
          <w:cantSplit/>
          <w:trHeight w:val="1080" w:hRule="atLeast"/>
        </w:trPr>
        <w:tc>
          <w:tcPr>
            <w:tcW w:type="dxa" w:w="3580"/>
            <w:tcMar>
              <w:top w:type="dxa" w:w="70"/>
              <w:left w:type="dxa" w:w="100"/>
              <w:bottom w:type="dxa" w:w="70"/>
              <w:right w:type="dxa" w:w="100"/>
            </w:tcMar>
            <w:vAlign w:val="top"/>
          </w:tcPr>
          <w:p>
            <w:pPr>
              <w:keepNext/>
              <w:spacing w:after="0" w:line="252"/>
              <w:jc w:val="left"/>
            </w:pPr>
            <w:r>
              <w:rPr>
                <w:sz w:val="24"/>
                <w:szCs w:val="24"/>
              </w:rPr>
              <w:t xml:space="preserve">Link 1: Rain falls on ...</w:t>
            </w:r>
          </w:p>
        </w:tc>
        <w:tc>
          <w:tcPr>
            <w:tcW w:type="dxa" w:w="650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80"/>
            <w:tcMar>
              <w:top w:type="dxa" w:w="70"/>
              <w:left w:type="dxa" w:w="100"/>
              <w:bottom w:type="dxa" w:w="70"/>
              <w:right w:type="dxa" w:w="100"/>
            </w:tcMar>
            <w:vAlign w:val="top"/>
          </w:tcPr>
          <w:p>
            <w:pPr>
              <w:keepNext/>
              <w:spacing w:after="0" w:line="252"/>
              <w:jc w:val="left"/>
            </w:pPr>
            <w:r>
              <w:rPr>
                <w:sz w:val="24"/>
                <w:szCs w:val="24"/>
              </w:rPr>
              <w:t xml:space="preserve">→ Link 2: The water carries ...</w:t>
            </w:r>
          </w:p>
        </w:tc>
        <w:tc>
          <w:tcPr>
            <w:tcW w:type="dxa" w:w="650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80"/>
            <w:tcMar>
              <w:top w:type="dxa" w:w="70"/>
              <w:left w:type="dxa" w:w="100"/>
              <w:bottom w:type="dxa" w:w="70"/>
              <w:right w:type="dxa" w:w="100"/>
            </w:tcMar>
            <w:vAlign w:val="top"/>
          </w:tcPr>
          <w:p>
            <w:pPr>
              <w:spacing w:after="0" w:line="252"/>
              <w:jc w:val="left"/>
            </w:pPr>
            <w:r>
              <w:rPr>
                <w:sz w:val="24"/>
                <w:szCs w:val="24"/>
              </w:rPr>
              <w:t xml:space="preserve">→ Link 3: In the creek, the mud ...</w:t>
            </w:r>
          </w:p>
        </w:tc>
        <w:tc>
          <w:tcPr>
            <w:tcW w:type="dxa" w:w="6500"/>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Part 2. What must our fix do? (goals)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05"/>
        <w:gridCol w:w="8875"/>
      </w:tblGrid>
      <w:tr>
        <w:trPr>
          <w:cantSplit/>
          <w:tblHeader/>
        </w:trPr>
        <w:tc>
          <w:tcPr>
            <w:tcW w:type="dxa" w:w="120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Goal</w:t>
            </w:r>
          </w:p>
        </w:tc>
        <w:tc>
          <w:tcPr>
            <w:tcW w:type="dxa" w:w="887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it in your own words</w:t>
            </w:r>
          </w:p>
        </w:tc>
      </w:tr>
      <w:tr>
        <w:trPr>
          <w:cantSplit/>
          <w:trHeight w:val="1080" w:hRule="atLeast"/>
        </w:trPr>
        <w:tc>
          <w:tcPr>
            <w:tcW w:type="dxa" w:w="1205"/>
            <w:tcMar>
              <w:top w:type="dxa" w:w="70"/>
              <w:left w:type="dxa" w:w="100"/>
              <w:bottom w:type="dxa" w:w="70"/>
              <w:right w:type="dxa" w:w="100"/>
            </w:tcMar>
            <w:vAlign w:val="top"/>
          </w:tcPr>
          <w:p>
            <w:pPr>
              <w:keepNext/>
              <w:spacing w:after="0" w:line="252"/>
              <w:jc w:val="left"/>
            </w:pPr>
            <w:r>
              <w:rPr>
                <w:sz w:val="24"/>
                <w:szCs w:val="24"/>
              </w:rPr>
              <w:t xml:space="preserve">Goal 1</w:t>
            </w:r>
          </w:p>
        </w:tc>
        <w:tc>
          <w:tcPr>
            <w:tcW w:type="dxa" w:w="887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205"/>
            <w:tcMar>
              <w:top w:type="dxa" w:w="70"/>
              <w:left w:type="dxa" w:w="100"/>
              <w:bottom w:type="dxa" w:w="70"/>
              <w:right w:type="dxa" w:w="100"/>
            </w:tcMar>
            <w:vAlign w:val="top"/>
          </w:tcPr>
          <w:p>
            <w:pPr>
              <w:keepNext/>
              <w:spacing w:after="0" w:line="252"/>
              <w:jc w:val="left"/>
            </w:pPr>
            <w:r>
              <w:rPr>
                <w:sz w:val="24"/>
                <w:szCs w:val="24"/>
              </w:rPr>
              <w:t xml:space="preserve">Goal 2</w:t>
            </w:r>
          </w:p>
        </w:tc>
        <w:tc>
          <w:tcPr>
            <w:tcW w:type="dxa" w:w="887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205"/>
            <w:tcMar>
              <w:top w:type="dxa" w:w="70"/>
              <w:left w:type="dxa" w:w="100"/>
              <w:bottom w:type="dxa" w:w="70"/>
              <w:right w:type="dxa" w:w="100"/>
            </w:tcMar>
            <w:vAlign w:val="top"/>
          </w:tcPr>
          <w:p>
            <w:pPr>
              <w:spacing w:after="0" w:line="252"/>
              <w:jc w:val="left"/>
            </w:pPr>
            <w:r>
              <w:rPr>
                <w:sz w:val="24"/>
                <w:szCs w:val="24"/>
              </w:rPr>
              <w:t xml:space="preserve">Goal 3</w:t>
            </w:r>
          </w:p>
        </w:tc>
        <w:tc>
          <w:tcPr>
            <w:tcW w:type="dxa" w:w="887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Part 3. What limits us?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40"/>
        <w:gridCol w:w="7340"/>
      </w:tblGrid>
      <w:tr>
        <w:trPr>
          <w:cantSplit/>
          <w:tblHeader/>
        </w:trPr>
        <w:tc>
          <w:tcPr>
            <w:tcW w:type="dxa" w:w="27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Limit</w:t>
            </w:r>
          </w:p>
        </w:tc>
        <w:tc>
          <w:tcPr>
            <w:tcW w:type="dxa" w:w="73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it in your own words</w:t>
            </w:r>
          </w:p>
        </w:tc>
      </w:tr>
      <w:tr>
        <w:trPr>
          <w:cantSplit/>
          <w:trHeight w:val="1080" w:hRule="atLeast"/>
        </w:trPr>
        <w:tc>
          <w:tcPr>
            <w:tcW w:type="dxa" w:w="2740"/>
            <w:tcMar>
              <w:top w:type="dxa" w:w="70"/>
              <w:left w:type="dxa" w:w="100"/>
              <w:bottom w:type="dxa" w:w="70"/>
              <w:right w:type="dxa" w:w="100"/>
            </w:tcMar>
            <w:vAlign w:val="top"/>
          </w:tcPr>
          <w:p>
            <w:pPr>
              <w:keepNext/>
              <w:spacing w:after="0" w:line="252"/>
              <w:jc w:val="left"/>
            </w:pPr>
            <w:r>
              <w:rPr>
                <w:sz w:val="24"/>
                <w:szCs w:val="24"/>
              </w:rPr>
              <w:t xml:space="preserve">Limit 1: materials</w:t>
            </w:r>
          </w:p>
        </w:tc>
        <w:tc>
          <w:tcPr>
            <w:tcW w:type="dxa" w:w="73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740"/>
            <w:tcMar>
              <w:top w:type="dxa" w:w="70"/>
              <w:left w:type="dxa" w:w="100"/>
              <w:bottom w:type="dxa" w:w="70"/>
              <w:right w:type="dxa" w:w="100"/>
            </w:tcMar>
            <w:vAlign w:val="top"/>
          </w:tcPr>
          <w:p>
            <w:pPr>
              <w:keepNext/>
              <w:spacing w:after="0" w:line="252"/>
              <w:jc w:val="left"/>
            </w:pPr>
            <w:r>
              <w:rPr>
                <w:sz w:val="24"/>
                <w:szCs w:val="24"/>
              </w:rPr>
              <w:t xml:space="preserve">Limit 2: time</w:t>
            </w:r>
          </w:p>
        </w:tc>
        <w:tc>
          <w:tcPr>
            <w:tcW w:type="dxa" w:w="734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740"/>
            <w:tcMar>
              <w:top w:type="dxa" w:w="70"/>
              <w:left w:type="dxa" w:w="100"/>
              <w:bottom w:type="dxa" w:w="70"/>
              <w:right w:type="dxa" w:w="100"/>
            </w:tcMar>
            <w:vAlign w:val="top"/>
          </w:tcPr>
          <w:p>
            <w:pPr>
              <w:spacing w:after="0" w:line="252"/>
              <w:jc w:val="left"/>
            </w:pPr>
            <w:r>
              <w:rPr>
                <w:sz w:val="24"/>
                <w:szCs w:val="24"/>
              </w:rPr>
              <w:t xml:space="preserve">Limit 3: the path</w:t>
            </w:r>
          </w:p>
        </w:tc>
        <w:tc>
          <w:tcPr>
            <w:tcW w:type="dxa" w:w="7340"/>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Part 4. Score two ideas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425"/>
        <w:gridCol w:w="3649"/>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342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Idea 1: spread wood chips over the bare bank</w:t>
            </w:r>
          </w:p>
        </w:tc>
        <w:tc>
          <w:tcPr>
            <w:tcW w:type="dxa" w:w="364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Idea 2: lay a row of straw bales at the bottom of the bank</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Does it meet Goal 1?</w:t>
            </w:r>
          </w:p>
        </w:tc>
        <w:tc>
          <w:tcPr>
            <w:tcW w:type="dxa" w:w="3425"/>
            <w:tcMar>
              <w:top w:type="dxa" w:w="70"/>
              <w:left w:type="dxa" w:w="100"/>
              <w:bottom w:type="dxa" w:w="70"/>
              <w:right w:type="dxa" w:w="100"/>
            </w:tcMar>
            <w:vAlign w:val="top"/>
          </w:tcPr>
          <w:p>
            <w:pPr>
              <w:keepNext/>
              <w:spacing w:after="0" w:line="252"/>
              <w:jc w:val="left"/>
            </w:pPr>
          </w:p>
        </w:tc>
        <w:tc>
          <w:tcPr>
            <w:tcW w:type="dxa" w:w="364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Does it meet Goal 2?</w:t>
            </w:r>
          </w:p>
        </w:tc>
        <w:tc>
          <w:tcPr>
            <w:tcW w:type="dxa" w:w="3425"/>
            <w:tcMar>
              <w:top w:type="dxa" w:w="70"/>
              <w:left w:type="dxa" w:w="100"/>
              <w:bottom w:type="dxa" w:w="70"/>
              <w:right w:type="dxa" w:w="100"/>
            </w:tcMar>
            <w:vAlign w:val="top"/>
          </w:tcPr>
          <w:p>
            <w:pPr>
              <w:keepNext/>
              <w:spacing w:after="0" w:line="252"/>
              <w:jc w:val="left"/>
            </w:pPr>
          </w:p>
        </w:tc>
        <w:tc>
          <w:tcPr>
            <w:tcW w:type="dxa" w:w="364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Does it meet Goal 3?</w:t>
            </w:r>
          </w:p>
        </w:tc>
        <w:tc>
          <w:tcPr>
            <w:tcW w:type="dxa" w:w="3425"/>
            <w:tcMar>
              <w:top w:type="dxa" w:w="70"/>
              <w:left w:type="dxa" w:w="100"/>
              <w:bottom w:type="dxa" w:w="70"/>
              <w:right w:type="dxa" w:w="100"/>
            </w:tcMar>
            <w:vAlign w:val="top"/>
          </w:tcPr>
          <w:p>
            <w:pPr>
              <w:keepNext/>
              <w:spacing w:after="0" w:line="252"/>
              <w:jc w:val="left"/>
            </w:pPr>
          </w:p>
        </w:tc>
        <w:tc>
          <w:tcPr>
            <w:tcW w:type="dxa" w:w="364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Does it stop mud from starting, or catch mud after it starts?</w:t>
            </w:r>
          </w:p>
        </w:tc>
        <w:tc>
          <w:tcPr>
            <w:tcW w:type="dxa" w:w="3425"/>
            <w:tcMar>
              <w:top w:type="dxa" w:w="70"/>
              <w:left w:type="dxa" w:w="100"/>
              <w:bottom w:type="dxa" w:w="70"/>
              <w:right w:type="dxa" w:w="100"/>
            </w:tcMar>
            <w:vAlign w:val="top"/>
          </w:tcPr>
          <w:p>
            <w:pPr>
              <w:keepNext/>
              <w:spacing w:after="0" w:line="252"/>
              <w:jc w:val="left"/>
            </w:pPr>
          </w:p>
        </w:tc>
        <w:tc>
          <w:tcPr>
            <w:tcW w:type="dxa" w:w="364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What could go wrong?</w:t>
            </w:r>
          </w:p>
        </w:tc>
        <w:tc>
          <w:tcPr>
            <w:tcW w:type="dxa" w:w="3425"/>
            <w:tcMar>
              <w:top w:type="dxa" w:w="70"/>
              <w:left w:type="dxa" w:w="100"/>
              <w:bottom w:type="dxa" w:w="70"/>
              <w:right w:type="dxa" w:w="100"/>
            </w:tcMar>
            <w:vAlign w:val="top"/>
          </w:tcPr>
          <w:p>
            <w:pPr>
              <w:spacing w:after="0" w:line="252"/>
              <w:jc w:val="left"/>
            </w:pPr>
          </w:p>
        </w:tc>
        <w:tc>
          <w:tcPr>
            <w:tcW w:type="dxa" w:w="3649"/>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Part 5. Our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14"/>
        <w:gridCol w:w="6066"/>
      </w:tblGrid>
      <w:tr>
        <w:trPr>
          <w:cantSplit/>
          <w:tblHeader/>
        </w:trPr>
        <w:tc>
          <w:tcPr>
            <w:tcW w:type="dxa" w:w="40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606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080" w:hRule="atLeast"/>
        </w:trPr>
        <w:tc>
          <w:tcPr>
            <w:tcW w:type="dxa" w:w="4014"/>
            <w:tcMar>
              <w:top w:type="dxa" w:w="70"/>
              <w:left w:type="dxa" w:w="100"/>
              <w:bottom w:type="dxa" w:w="70"/>
              <w:right w:type="dxa" w:w="100"/>
            </w:tcMar>
            <w:vAlign w:val="top"/>
          </w:tcPr>
          <w:p>
            <w:pPr>
              <w:keepNext/>
              <w:spacing w:after="0" w:line="252"/>
              <w:jc w:val="left"/>
            </w:pPr>
            <w:r>
              <w:rPr>
                <w:sz w:val="24"/>
                <w:szCs w:val="24"/>
              </w:rPr>
              <w:t xml:space="preserve">We pick</w:t>
            </w:r>
          </w:p>
        </w:tc>
        <w:tc>
          <w:tcPr>
            <w:tcW w:type="dxa" w:w="606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014"/>
            <w:tcMar>
              <w:top w:type="dxa" w:w="70"/>
              <w:left w:type="dxa" w:w="100"/>
              <w:bottom w:type="dxa" w:w="70"/>
              <w:right w:type="dxa" w:w="100"/>
            </w:tcMar>
            <w:vAlign w:val="top"/>
          </w:tcPr>
          <w:p>
            <w:pPr>
              <w:keepNext/>
              <w:spacing w:after="0" w:line="252"/>
              <w:jc w:val="left"/>
            </w:pPr>
            <w:r>
              <w:rPr>
                <w:sz w:val="24"/>
                <w:szCs w:val="24"/>
              </w:rPr>
              <w:t xml:space="preserve">One reason from Part 4</w:t>
            </w:r>
          </w:p>
        </w:tc>
        <w:tc>
          <w:tcPr>
            <w:tcW w:type="dxa" w:w="606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014"/>
            <w:tcMar>
              <w:top w:type="dxa" w:w="70"/>
              <w:left w:type="dxa" w:w="100"/>
              <w:bottom w:type="dxa" w:w="70"/>
              <w:right w:type="dxa" w:w="100"/>
            </w:tcMar>
            <w:vAlign w:val="top"/>
          </w:tcPr>
          <w:p>
            <w:pPr>
              <w:spacing w:after="0" w:line="252"/>
              <w:jc w:val="left"/>
            </w:pPr>
            <w:r>
              <w:rPr>
                <w:sz w:val="24"/>
                <w:szCs w:val="24"/>
              </w:rPr>
              <w:t xml:space="preserve">One change that would make our pick stronger</w:t>
            </w:r>
          </w:p>
        </w:tc>
        <w:tc>
          <w:tcPr>
            <w:tcW w:type="dxa" w:w="606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Limbrook Creek Mud Problem: A Grade 3 Design Frame</w:t>
      </w:r>
    </w:p>
    <w:p>
      <w:pPr>
        <w:keepNext/>
        <w:spacing w:after="160"/>
      </w:pPr>
      <w:r>
        <w:rPr>
          <w:color w:val="5B6B70"/>
          <w:sz w:val="20"/>
          <w:szCs w:val="20"/>
        </w:rPr>
        <w:t xml:space="preserve">Graphic organizer · Grade 3 · Engineering &amp; Design</w:t>
      </w:r>
    </w:p>
    <w:p>
      <w:pPr>
        <w:keepNext/>
        <w:keepLines/>
        <w:spacing w:after="100" w:line="264"/>
      </w:pPr>
      <w:r>
        <w:rPr>
          <w:b/>
          <w:bCs/>
          <w:sz w:val="22"/>
          <w:szCs w:val="22"/>
        </w:rPr>
        <w:t xml:space="preserve">Part 1. What happens now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03"/>
        <w:gridCol w:w="6377"/>
      </w:tblGrid>
      <w:tr>
        <w:trPr>
          <w:cantSplit/>
          <w:tblHeader/>
        </w:trPr>
        <w:tc>
          <w:tcPr>
            <w:tcW w:type="dxa" w:w="37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63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what happens</w:t>
            </w:r>
          </w:p>
        </w:tc>
      </w:tr>
      <w:tr>
        <w:trPr>
          <w:cantSplit/>
        </w:trPr>
        <w:tc>
          <w:tcPr>
            <w:tcW w:type="dxa" w:w="3703"/>
            <w:tcMar>
              <w:top w:type="dxa" w:w="70"/>
              <w:left w:type="dxa" w:w="100"/>
              <w:bottom w:type="dxa" w:w="70"/>
              <w:right w:type="dxa" w:w="100"/>
            </w:tcMar>
            <w:vAlign w:val="top"/>
          </w:tcPr>
          <w:p>
            <w:pPr>
              <w:keepNext/>
              <w:spacing w:after="0" w:line="252"/>
              <w:jc w:val="left"/>
            </w:pPr>
            <w:r>
              <w:rPr>
                <w:sz w:val="22"/>
                <w:szCs w:val="22"/>
              </w:rPr>
              <w:t xml:space="preserve">Link 1: Rain falls on ...</w:t>
            </w:r>
          </w:p>
        </w:tc>
        <w:tc>
          <w:tcPr>
            <w:tcW w:type="dxa" w:w="6377"/>
            <w:tcMar>
              <w:top w:type="dxa" w:w="70"/>
              <w:left w:type="dxa" w:w="100"/>
              <w:bottom w:type="dxa" w:w="70"/>
              <w:right w:type="dxa" w:w="100"/>
            </w:tcMar>
            <w:vAlign w:val="top"/>
          </w:tcPr>
          <w:p>
            <w:pPr>
              <w:keepNext/>
              <w:spacing w:after="0" w:line="252"/>
              <w:jc w:val="left"/>
            </w:pPr>
            <w:r>
              <w:rPr>
                <w:sz w:val="22"/>
                <w:szCs w:val="22"/>
              </w:rPr>
              <w:t xml:space="preserve">the bare dirt bank, where no grass holds the soil</w:t>
            </w:r>
          </w:p>
        </w:tc>
      </w:tr>
      <w:tr>
        <w:trPr>
          <w:cantSplit/>
        </w:trPr>
        <w:tc>
          <w:tcPr>
            <w:tcW w:type="dxa" w:w="3703"/>
            <w:tcMar>
              <w:top w:type="dxa" w:w="70"/>
              <w:left w:type="dxa" w:w="100"/>
              <w:bottom w:type="dxa" w:w="70"/>
              <w:right w:type="dxa" w:w="100"/>
            </w:tcMar>
            <w:vAlign w:val="top"/>
          </w:tcPr>
          <w:p>
            <w:pPr>
              <w:keepNext/>
              <w:spacing w:after="0" w:line="252"/>
              <w:jc w:val="left"/>
            </w:pPr>
            <w:r>
              <w:rPr>
                <w:sz w:val="22"/>
                <w:szCs w:val="22"/>
              </w:rPr>
              <w:t xml:space="preserve">→ Link 2: The water carries ...</w:t>
            </w:r>
          </w:p>
        </w:tc>
        <w:tc>
          <w:tcPr>
            <w:tcW w:type="dxa" w:w="6377"/>
            <w:tcMar>
              <w:top w:type="dxa" w:w="70"/>
              <w:left w:type="dxa" w:w="100"/>
              <w:bottom w:type="dxa" w:w="70"/>
              <w:right w:type="dxa" w:w="100"/>
            </w:tcMar>
            <w:vAlign w:val="top"/>
          </w:tcPr>
          <w:p>
            <w:pPr>
              <w:keepNext/>
              <w:spacing w:after="0" w:line="252"/>
              <w:jc w:val="left"/>
            </w:pPr>
            <w:r>
              <w:rPr>
                <w:sz w:val="22"/>
                <w:szCs w:val="22"/>
              </w:rPr>
              <w:t xml:space="preserve">loose soil down the bank, across the path, and into the creek</w:t>
            </w:r>
          </w:p>
        </w:tc>
      </w:tr>
      <w:tr>
        <w:trPr>
          <w:cantSplit/>
        </w:trPr>
        <w:tc>
          <w:tcPr>
            <w:tcW w:type="dxa" w:w="3703"/>
            <w:tcMar>
              <w:top w:type="dxa" w:w="70"/>
              <w:left w:type="dxa" w:w="100"/>
              <w:bottom w:type="dxa" w:w="70"/>
              <w:right w:type="dxa" w:w="100"/>
            </w:tcMar>
            <w:vAlign w:val="top"/>
          </w:tcPr>
          <w:p>
            <w:pPr>
              <w:spacing w:after="0" w:line="252"/>
              <w:jc w:val="left"/>
            </w:pPr>
            <w:r>
              <w:rPr>
                <w:sz w:val="22"/>
                <w:szCs w:val="22"/>
              </w:rPr>
              <w:t xml:space="preserve">→ Link 3: In the creek, the mud ...</w:t>
            </w:r>
          </w:p>
        </w:tc>
        <w:tc>
          <w:tcPr>
            <w:tcW w:type="dxa" w:w="6377"/>
            <w:tcMar>
              <w:top w:type="dxa" w:w="70"/>
              <w:left w:type="dxa" w:w="100"/>
              <w:bottom w:type="dxa" w:w="70"/>
              <w:right w:type="dxa" w:w="100"/>
            </w:tcMar>
            <w:vAlign w:val="top"/>
          </w:tcPr>
          <w:p>
            <w:pPr>
              <w:spacing w:after="0" w:line="252"/>
              <w:jc w:val="left"/>
            </w:pPr>
            <w:r>
              <w:rPr>
                <w:sz w:val="22"/>
                <w:szCs w:val="22"/>
              </w:rPr>
              <w:t xml:space="preserve">settles on the gravel and covers the fish eggs</w:t>
            </w:r>
          </w:p>
        </w:tc>
      </w:tr>
    </w:tbl>
    <w:p>
      <w:pPr>
        <w:spacing w:after="160" w:before="0"/>
      </w:pPr>
    </w:p>
    <w:p>
      <w:pPr>
        <w:keepNext/>
        <w:keepLines/>
        <w:spacing w:after="100" w:line="264"/>
      </w:pPr>
      <w:r>
        <w:rPr>
          <w:b/>
          <w:bCs/>
          <w:sz w:val="22"/>
          <w:szCs w:val="22"/>
        </w:rPr>
        <w:t xml:space="preserve">Part 2. What must our fix do? (goals)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6"/>
        <w:gridCol w:w="9014"/>
      </w:tblGrid>
      <w:tr>
        <w:trPr>
          <w:cantSplit/>
          <w:tblHeader/>
        </w:trPr>
        <w:tc>
          <w:tcPr>
            <w:tcW w:type="dxa" w:w="10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Goal</w:t>
            </w:r>
          </w:p>
        </w:tc>
        <w:tc>
          <w:tcPr>
            <w:tcW w:type="dxa" w:w="90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it in your own words</w:t>
            </w:r>
          </w:p>
        </w:tc>
      </w:tr>
      <w:tr>
        <w:trPr>
          <w:cantSplit/>
        </w:trPr>
        <w:tc>
          <w:tcPr>
            <w:tcW w:type="dxa" w:w="1066"/>
            <w:tcMar>
              <w:top w:type="dxa" w:w="70"/>
              <w:left w:type="dxa" w:w="100"/>
              <w:bottom w:type="dxa" w:w="70"/>
              <w:right w:type="dxa" w:w="100"/>
            </w:tcMar>
            <w:vAlign w:val="top"/>
          </w:tcPr>
          <w:p>
            <w:pPr>
              <w:keepNext/>
              <w:spacing w:after="0" w:line="252"/>
              <w:jc w:val="left"/>
            </w:pPr>
            <w:r>
              <w:rPr>
                <w:sz w:val="22"/>
                <w:szCs w:val="22"/>
              </w:rPr>
              <w:t xml:space="preserve">Goal 1</w:t>
            </w:r>
          </w:p>
        </w:tc>
        <w:tc>
          <w:tcPr>
            <w:tcW w:type="dxa" w:w="9014"/>
            <w:tcMar>
              <w:top w:type="dxa" w:w="70"/>
              <w:left w:type="dxa" w:w="100"/>
              <w:bottom w:type="dxa" w:w="70"/>
              <w:right w:type="dxa" w:w="100"/>
            </w:tcMar>
            <w:vAlign w:val="top"/>
          </w:tcPr>
          <w:p>
            <w:pPr>
              <w:keepNext/>
              <w:spacing w:after="0" w:line="252"/>
              <w:jc w:val="left"/>
            </w:pPr>
            <w:r>
              <w:rPr>
                <w:sz w:val="22"/>
                <w:szCs w:val="22"/>
              </w:rPr>
              <w:t xml:space="preserve">Keep the soil on the bank so less mud reaches the creek</w:t>
            </w:r>
          </w:p>
        </w:tc>
      </w:tr>
      <w:tr>
        <w:trPr>
          <w:cantSplit/>
        </w:trPr>
        <w:tc>
          <w:tcPr>
            <w:tcW w:type="dxa" w:w="1066"/>
            <w:tcMar>
              <w:top w:type="dxa" w:w="70"/>
              <w:left w:type="dxa" w:w="100"/>
              <w:bottom w:type="dxa" w:w="70"/>
              <w:right w:type="dxa" w:w="100"/>
            </w:tcMar>
            <w:vAlign w:val="top"/>
          </w:tcPr>
          <w:p>
            <w:pPr>
              <w:keepNext/>
              <w:spacing w:after="0" w:line="252"/>
              <w:jc w:val="left"/>
            </w:pPr>
            <w:r>
              <w:rPr>
                <w:sz w:val="22"/>
                <w:szCs w:val="22"/>
              </w:rPr>
              <w:t xml:space="preserve">Goal 2</w:t>
            </w:r>
          </w:p>
        </w:tc>
        <w:tc>
          <w:tcPr>
            <w:tcW w:type="dxa" w:w="9014"/>
            <w:tcMar>
              <w:top w:type="dxa" w:w="70"/>
              <w:left w:type="dxa" w:w="100"/>
              <w:bottom w:type="dxa" w:w="70"/>
              <w:right w:type="dxa" w:w="100"/>
            </w:tcMar>
            <w:vAlign w:val="top"/>
          </w:tcPr>
          <w:p>
            <w:pPr>
              <w:keepNext/>
              <w:spacing w:after="0" w:line="252"/>
              <w:jc w:val="left"/>
            </w:pPr>
            <w:r>
              <w:rPr>
                <w:sz w:val="22"/>
                <w:szCs w:val="22"/>
              </w:rPr>
              <w:t xml:space="preserve">Stop the creek from turning brown after rain</w:t>
            </w:r>
          </w:p>
        </w:tc>
      </w:tr>
      <w:tr>
        <w:trPr>
          <w:cantSplit/>
        </w:trPr>
        <w:tc>
          <w:tcPr>
            <w:tcW w:type="dxa" w:w="1066"/>
            <w:tcMar>
              <w:top w:type="dxa" w:w="70"/>
              <w:left w:type="dxa" w:w="100"/>
              <w:bottom w:type="dxa" w:w="70"/>
              <w:right w:type="dxa" w:w="100"/>
            </w:tcMar>
            <w:vAlign w:val="top"/>
          </w:tcPr>
          <w:p>
            <w:pPr>
              <w:spacing w:after="0" w:line="252"/>
              <w:jc w:val="left"/>
            </w:pPr>
            <w:r>
              <w:rPr>
                <w:sz w:val="22"/>
                <w:szCs w:val="22"/>
              </w:rPr>
              <w:t xml:space="preserve">Goal 3</w:t>
            </w:r>
          </w:p>
        </w:tc>
        <w:tc>
          <w:tcPr>
            <w:tcW w:type="dxa" w:w="9014"/>
            <w:tcMar>
              <w:top w:type="dxa" w:w="70"/>
              <w:left w:type="dxa" w:w="100"/>
              <w:bottom w:type="dxa" w:w="70"/>
              <w:right w:type="dxa" w:w="100"/>
            </w:tcMar>
            <w:vAlign w:val="top"/>
          </w:tcPr>
          <w:p>
            <w:pPr>
              <w:spacing w:after="0" w:line="252"/>
              <w:jc w:val="left"/>
            </w:pPr>
            <w:r>
              <w:rPr>
                <w:sz w:val="22"/>
                <w:szCs w:val="22"/>
              </w:rPr>
              <w:t xml:space="preserve">Keep mud off the creek gravel where fish lay eggs</w:t>
            </w:r>
          </w:p>
        </w:tc>
      </w:tr>
    </w:tbl>
    <w:p>
      <w:pPr>
        <w:spacing w:after="160" w:before="0"/>
      </w:pPr>
    </w:p>
    <w:p>
      <w:pPr>
        <w:keepNext/>
        <w:keepLines/>
        <w:spacing w:after="100" w:line="264"/>
      </w:pPr>
      <w:r>
        <w:rPr>
          <w:b/>
          <w:bCs/>
          <w:sz w:val="22"/>
          <w:szCs w:val="22"/>
        </w:rPr>
        <w:t xml:space="preserve">Part 3. What limits us?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32"/>
        <w:gridCol w:w="7848"/>
      </w:tblGrid>
      <w:tr>
        <w:trPr>
          <w:cantSplit/>
          <w:tblHeader/>
        </w:trPr>
        <w:tc>
          <w:tcPr>
            <w:tcW w:type="dxa" w:w="22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Limit</w:t>
            </w:r>
          </w:p>
        </w:tc>
        <w:tc>
          <w:tcPr>
            <w:tcW w:type="dxa" w:w="78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it in your own words</w:t>
            </w:r>
          </w:p>
        </w:tc>
      </w:tr>
      <w:tr>
        <w:trPr>
          <w:cantSplit/>
        </w:trPr>
        <w:tc>
          <w:tcPr>
            <w:tcW w:type="dxa" w:w="2232"/>
            <w:tcMar>
              <w:top w:type="dxa" w:w="70"/>
              <w:left w:type="dxa" w:w="100"/>
              <w:bottom w:type="dxa" w:w="70"/>
              <w:right w:type="dxa" w:w="100"/>
            </w:tcMar>
            <w:vAlign w:val="top"/>
          </w:tcPr>
          <w:p>
            <w:pPr>
              <w:keepNext/>
              <w:spacing w:after="0" w:line="252"/>
              <w:jc w:val="left"/>
            </w:pPr>
            <w:r>
              <w:rPr>
                <w:sz w:val="22"/>
                <w:szCs w:val="22"/>
              </w:rPr>
              <w:t xml:space="preserve">Limit 1: materials</w:t>
            </w:r>
          </w:p>
        </w:tc>
        <w:tc>
          <w:tcPr>
            <w:tcW w:type="dxa" w:w="7848"/>
            <w:tcMar>
              <w:top w:type="dxa" w:w="70"/>
              <w:left w:type="dxa" w:w="100"/>
              <w:bottom w:type="dxa" w:w="70"/>
              <w:right w:type="dxa" w:w="100"/>
            </w:tcMar>
            <w:vAlign w:val="top"/>
          </w:tcPr>
          <w:p>
            <w:pPr>
              <w:keepNext/>
              <w:spacing w:after="0" w:line="252"/>
              <w:jc w:val="left"/>
            </w:pPr>
            <w:r>
              <w:rPr>
                <w:sz w:val="22"/>
                <w:szCs w:val="22"/>
              </w:rPr>
              <w:t xml:space="preserve">We may use only the straw bales, wood chips, grass seed, and stones in the shed</w:t>
            </w:r>
          </w:p>
        </w:tc>
      </w:tr>
      <w:tr>
        <w:trPr>
          <w:cantSplit/>
        </w:trPr>
        <w:tc>
          <w:tcPr>
            <w:tcW w:type="dxa" w:w="2232"/>
            <w:tcMar>
              <w:top w:type="dxa" w:w="70"/>
              <w:left w:type="dxa" w:w="100"/>
              <w:bottom w:type="dxa" w:w="70"/>
              <w:right w:type="dxa" w:w="100"/>
            </w:tcMar>
            <w:vAlign w:val="top"/>
          </w:tcPr>
          <w:p>
            <w:pPr>
              <w:keepNext/>
              <w:spacing w:after="0" w:line="252"/>
              <w:jc w:val="left"/>
            </w:pPr>
            <w:r>
              <w:rPr>
                <w:sz w:val="22"/>
                <w:szCs w:val="22"/>
              </w:rPr>
              <w:t xml:space="preserve">Limit 2: time</w:t>
            </w:r>
          </w:p>
        </w:tc>
        <w:tc>
          <w:tcPr>
            <w:tcW w:type="dxa" w:w="7848"/>
            <w:tcMar>
              <w:top w:type="dxa" w:w="70"/>
              <w:left w:type="dxa" w:w="100"/>
              <w:bottom w:type="dxa" w:w="70"/>
              <w:right w:type="dxa" w:w="100"/>
            </w:tcMar>
            <w:vAlign w:val="top"/>
          </w:tcPr>
          <w:p>
            <w:pPr>
              <w:keepNext/>
              <w:spacing w:after="0" w:line="252"/>
              <w:jc w:val="left"/>
            </w:pPr>
            <w:r>
              <w:rPr>
                <w:sz w:val="22"/>
                <w:szCs w:val="22"/>
              </w:rPr>
              <w:t xml:space="preserve">We have one afternoon and one class</w:t>
            </w:r>
          </w:p>
        </w:tc>
      </w:tr>
      <w:tr>
        <w:trPr>
          <w:cantSplit/>
        </w:trPr>
        <w:tc>
          <w:tcPr>
            <w:tcW w:type="dxa" w:w="2232"/>
            <w:tcMar>
              <w:top w:type="dxa" w:w="70"/>
              <w:left w:type="dxa" w:w="100"/>
              <w:bottom w:type="dxa" w:w="70"/>
              <w:right w:type="dxa" w:w="100"/>
            </w:tcMar>
            <w:vAlign w:val="top"/>
          </w:tcPr>
          <w:p>
            <w:pPr>
              <w:spacing w:after="0" w:line="252"/>
              <w:jc w:val="left"/>
            </w:pPr>
            <w:r>
              <w:rPr>
                <w:sz w:val="22"/>
                <w:szCs w:val="22"/>
              </w:rPr>
              <w:t xml:space="preserve">Limit 3: the path</w:t>
            </w:r>
          </w:p>
        </w:tc>
        <w:tc>
          <w:tcPr>
            <w:tcW w:type="dxa" w:w="7848"/>
            <w:tcMar>
              <w:top w:type="dxa" w:w="70"/>
              <w:left w:type="dxa" w:w="100"/>
              <w:bottom w:type="dxa" w:w="70"/>
              <w:right w:type="dxa" w:w="100"/>
            </w:tcMar>
            <w:vAlign w:val="top"/>
          </w:tcPr>
          <w:p>
            <w:pPr>
              <w:spacing w:after="0" w:line="252"/>
              <w:jc w:val="left"/>
            </w:pPr>
            <w:r>
              <w:rPr>
                <w:sz w:val="22"/>
                <w:szCs w:val="22"/>
              </w:rPr>
              <w:t xml:space="preserve">Nothing may be piled on the gravel path</w:t>
            </w:r>
          </w:p>
        </w:tc>
      </w:tr>
    </w:tbl>
    <w:p>
      <w:pPr>
        <w:spacing w:after="160" w:before="0"/>
      </w:pPr>
    </w:p>
    <w:p>
      <w:pPr>
        <w:keepNext/>
        <w:keepLines/>
        <w:spacing w:after="100" w:line="264"/>
      </w:pPr>
      <w:r>
        <w:rPr>
          <w:b/>
          <w:bCs/>
          <w:sz w:val="22"/>
          <w:szCs w:val="22"/>
        </w:rPr>
        <w:t xml:space="preserve">Part 4. Score two ideas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66"/>
        <w:gridCol w:w="3563"/>
        <w:gridCol w:w="4251"/>
      </w:tblGrid>
      <w:tr>
        <w:trPr>
          <w:cantSplit/>
          <w:tblHeader/>
        </w:trPr>
        <w:tc>
          <w:tcPr>
            <w:tcW w:type="dxa" w:w="22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5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Idea 1: spread wood chips over the bare bank</w:t>
            </w:r>
          </w:p>
        </w:tc>
        <w:tc>
          <w:tcPr>
            <w:tcW w:type="dxa" w:w="42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Idea 2: lay a row of straw bales at the bottom of the bank</w:t>
            </w:r>
          </w:p>
        </w:tc>
      </w:tr>
      <w:tr>
        <w:trPr>
          <w:cantSplit/>
        </w:trPr>
        <w:tc>
          <w:tcPr>
            <w:tcW w:type="dxa" w:w="2266"/>
            <w:tcMar>
              <w:top w:type="dxa" w:w="70"/>
              <w:left w:type="dxa" w:w="100"/>
              <w:bottom w:type="dxa" w:w="70"/>
              <w:right w:type="dxa" w:w="100"/>
            </w:tcMar>
            <w:vAlign w:val="top"/>
          </w:tcPr>
          <w:p>
            <w:pPr>
              <w:keepNext/>
              <w:spacing w:after="0" w:line="252"/>
              <w:jc w:val="left"/>
            </w:pPr>
            <w:r>
              <w:rPr>
                <w:sz w:val="22"/>
                <w:szCs w:val="22"/>
              </w:rPr>
              <w:t xml:space="preserve">Does it meet Goal 1?</w:t>
            </w:r>
          </w:p>
        </w:tc>
        <w:tc>
          <w:tcPr>
            <w:tcW w:type="dxa" w:w="3563"/>
            <w:tcMar>
              <w:top w:type="dxa" w:w="70"/>
              <w:left w:type="dxa" w:w="100"/>
              <w:bottom w:type="dxa" w:w="70"/>
              <w:right w:type="dxa" w:w="100"/>
            </w:tcMar>
            <w:vAlign w:val="top"/>
          </w:tcPr>
          <w:p>
            <w:pPr>
              <w:keepNext/>
              <w:spacing w:after="0" w:line="252"/>
              <w:jc w:val="left"/>
            </w:pPr>
            <w:r>
              <w:rPr>
                <w:sz w:val="22"/>
                <w:szCs w:val="22"/>
              </w:rPr>
              <w:t xml:space="preserve">Yes, the chips cover the soil so rain cannot lift it</w:t>
            </w:r>
          </w:p>
        </w:tc>
        <w:tc>
          <w:tcPr>
            <w:tcW w:type="dxa" w:w="4251"/>
            <w:tcMar>
              <w:top w:type="dxa" w:w="70"/>
              <w:left w:type="dxa" w:w="100"/>
              <w:bottom w:type="dxa" w:w="70"/>
              <w:right w:type="dxa" w:w="100"/>
            </w:tcMar>
            <w:vAlign w:val="top"/>
          </w:tcPr>
          <w:p>
            <w:pPr>
              <w:keepNext/>
              <w:spacing w:after="0" w:line="252"/>
              <w:jc w:val="left"/>
            </w:pPr>
            <w:r>
              <w:rPr>
                <w:sz w:val="22"/>
                <w:szCs w:val="22"/>
              </w:rPr>
              <w:t xml:space="preserve">Only partly, because the soil still moves and the bales catch some of it</w:t>
            </w:r>
          </w:p>
        </w:tc>
      </w:tr>
      <w:tr>
        <w:trPr>
          <w:cantSplit/>
        </w:trPr>
        <w:tc>
          <w:tcPr>
            <w:tcW w:type="dxa" w:w="2266"/>
            <w:tcMar>
              <w:top w:type="dxa" w:w="70"/>
              <w:left w:type="dxa" w:w="100"/>
              <w:bottom w:type="dxa" w:w="70"/>
              <w:right w:type="dxa" w:w="100"/>
            </w:tcMar>
            <w:vAlign w:val="top"/>
          </w:tcPr>
          <w:p>
            <w:pPr>
              <w:keepNext/>
              <w:spacing w:after="0" w:line="252"/>
              <w:jc w:val="left"/>
            </w:pPr>
            <w:r>
              <w:rPr>
                <w:sz w:val="22"/>
                <w:szCs w:val="22"/>
              </w:rPr>
              <w:t xml:space="preserve">Does it meet Goal 2?</w:t>
            </w:r>
          </w:p>
        </w:tc>
        <w:tc>
          <w:tcPr>
            <w:tcW w:type="dxa" w:w="3563"/>
            <w:tcMar>
              <w:top w:type="dxa" w:w="70"/>
              <w:left w:type="dxa" w:w="100"/>
              <w:bottom w:type="dxa" w:w="70"/>
              <w:right w:type="dxa" w:w="100"/>
            </w:tcMar>
            <w:vAlign w:val="top"/>
          </w:tcPr>
          <w:p>
            <w:pPr>
              <w:keepNext/>
              <w:spacing w:after="0" w:line="252"/>
              <w:jc w:val="left"/>
            </w:pPr>
            <w:r>
              <w:rPr>
                <w:sz w:val="22"/>
                <w:szCs w:val="22"/>
              </w:rPr>
              <w:t xml:space="preserve">Yes, much less soil leaves the bank, so much less brown water reaches the creek</w:t>
            </w:r>
          </w:p>
        </w:tc>
        <w:tc>
          <w:tcPr>
            <w:tcW w:type="dxa" w:w="4251"/>
            <w:tcMar>
              <w:top w:type="dxa" w:w="70"/>
              <w:left w:type="dxa" w:w="100"/>
              <w:bottom w:type="dxa" w:w="70"/>
              <w:right w:type="dxa" w:w="100"/>
            </w:tcMar>
            <w:vAlign w:val="top"/>
          </w:tcPr>
          <w:p>
            <w:pPr>
              <w:keepNext/>
              <w:spacing w:after="0" w:line="252"/>
              <w:jc w:val="left"/>
            </w:pPr>
            <w:r>
              <w:rPr>
                <w:sz w:val="22"/>
                <w:szCs w:val="22"/>
              </w:rPr>
              <w:t xml:space="preserve">Partly, some muddy water still gets past or around the bales</w:t>
            </w:r>
          </w:p>
        </w:tc>
      </w:tr>
      <w:tr>
        <w:trPr>
          <w:cantSplit/>
        </w:trPr>
        <w:tc>
          <w:tcPr>
            <w:tcW w:type="dxa" w:w="2266"/>
            <w:tcMar>
              <w:top w:type="dxa" w:w="70"/>
              <w:left w:type="dxa" w:w="100"/>
              <w:bottom w:type="dxa" w:w="70"/>
              <w:right w:type="dxa" w:w="100"/>
            </w:tcMar>
            <w:vAlign w:val="top"/>
          </w:tcPr>
          <w:p>
            <w:pPr>
              <w:keepNext/>
              <w:spacing w:after="0" w:line="252"/>
              <w:jc w:val="left"/>
            </w:pPr>
            <w:r>
              <w:rPr>
                <w:sz w:val="22"/>
                <w:szCs w:val="22"/>
              </w:rPr>
              <w:t xml:space="preserve">Does it meet Goal 3?</w:t>
            </w:r>
          </w:p>
        </w:tc>
        <w:tc>
          <w:tcPr>
            <w:tcW w:type="dxa" w:w="3563"/>
            <w:tcMar>
              <w:top w:type="dxa" w:w="70"/>
              <w:left w:type="dxa" w:w="100"/>
              <w:bottom w:type="dxa" w:w="70"/>
              <w:right w:type="dxa" w:w="100"/>
            </w:tcMar>
            <w:vAlign w:val="top"/>
          </w:tcPr>
          <w:p>
            <w:pPr>
              <w:keepNext/>
              <w:spacing w:after="0" w:line="252"/>
              <w:jc w:val="left"/>
            </w:pPr>
            <w:r>
              <w:rPr>
                <w:sz w:val="22"/>
                <w:szCs w:val="22"/>
              </w:rPr>
              <w:t xml:space="preserve">Yes, less mud reaches the creek to settle on the gravel</w:t>
            </w:r>
          </w:p>
        </w:tc>
        <w:tc>
          <w:tcPr>
            <w:tcW w:type="dxa" w:w="4251"/>
            <w:tcMar>
              <w:top w:type="dxa" w:w="70"/>
              <w:left w:type="dxa" w:w="100"/>
              <w:bottom w:type="dxa" w:w="70"/>
              <w:right w:type="dxa" w:w="100"/>
            </w:tcMar>
            <w:vAlign w:val="top"/>
          </w:tcPr>
          <w:p>
            <w:pPr>
              <w:keepNext/>
              <w:spacing w:after="0" w:line="252"/>
              <w:jc w:val="left"/>
            </w:pPr>
            <w:r>
              <w:rPr>
                <w:sz w:val="22"/>
                <w:szCs w:val="22"/>
              </w:rPr>
              <w:t xml:space="preserve">Partly, some mud still gets past the bales and settles on the gravel</w:t>
            </w:r>
          </w:p>
        </w:tc>
      </w:tr>
      <w:tr>
        <w:trPr>
          <w:cantSplit/>
        </w:trPr>
        <w:tc>
          <w:tcPr>
            <w:tcW w:type="dxa" w:w="2266"/>
            <w:tcMar>
              <w:top w:type="dxa" w:w="70"/>
              <w:left w:type="dxa" w:w="100"/>
              <w:bottom w:type="dxa" w:w="70"/>
              <w:right w:type="dxa" w:w="100"/>
            </w:tcMar>
            <w:vAlign w:val="top"/>
          </w:tcPr>
          <w:p>
            <w:pPr>
              <w:keepNext/>
              <w:spacing w:after="0" w:line="252"/>
              <w:jc w:val="left"/>
            </w:pPr>
            <w:r>
              <w:rPr>
                <w:sz w:val="22"/>
                <w:szCs w:val="22"/>
              </w:rPr>
              <w:t xml:space="preserve">Does it stop mud from starting, or catch mud after it starts?</w:t>
            </w:r>
          </w:p>
        </w:tc>
        <w:tc>
          <w:tcPr>
            <w:tcW w:type="dxa" w:w="3563"/>
            <w:tcMar>
              <w:top w:type="dxa" w:w="70"/>
              <w:left w:type="dxa" w:w="100"/>
              <w:bottom w:type="dxa" w:w="70"/>
              <w:right w:type="dxa" w:w="100"/>
            </w:tcMar>
            <w:vAlign w:val="top"/>
          </w:tcPr>
          <w:p>
            <w:pPr>
              <w:keepNext/>
              <w:spacing w:after="0" w:line="252"/>
              <w:jc w:val="left"/>
            </w:pPr>
            <w:r>
              <w:rPr>
                <w:sz w:val="22"/>
                <w:szCs w:val="22"/>
              </w:rPr>
              <w:t xml:space="preserve">Stops it from starting</w:t>
            </w:r>
          </w:p>
        </w:tc>
        <w:tc>
          <w:tcPr>
            <w:tcW w:type="dxa" w:w="4251"/>
            <w:tcMar>
              <w:top w:type="dxa" w:w="70"/>
              <w:left w:type="dxa" w:w="100"/>
              <w:bottom w:type="dxa" w:w="70"/>
              <w:right w:type="dxa" w:w="100"/>
            </w:tcMar>
            <w:vAlign w:val="top"/>
          </w:tcPr>
          <w:p>
            <w:pPr>
              <w:keepNext/>
              <w:spacing w:after="0" w:line="252"/>
              <w:jc w:val="left"/>
            </w:pPr>
            <w:r>
              <w:rPr>
                <w:sz w:val="22"/>
                <w:szCs w:val="22"/>
              </w:rPr>
              <w:t xml:space="preserve">Catches it after it starts</w:t>
            </w:r>
          </w:p>
        </w:tc>
      </w:tr>
      <w:tr>
        <w:trPr>
          <w:cantSplit/>
        </w:trPr>
        <w:tc>
          <w:tcPr>
            <w:tcW w:type="dxa" w:w="2266"/>
            <w:tcMar>
              <w:top w:type="dxa" w:w="70"/>
              <w:left w:type="dxa" w:w="100"/>
              <w:bottom w:type="dxa" w:w="70"/>
              <w:right w:type="dxa" w:w="100"/>
            </w:tcMar>
            <w:vAlign w:val="top"/>
          </w:tcPr>
          <w:p>
            <w:pPr>
              <w:spacing w:after="0" w:line="252"/>
              <w:jc w:val="left"/>
            </w:pPr>
            <w:r>
              <w:rPr>
                <w:sz w:val="22"/>
                <w:szCs w:val="22"/>
              </w:rPr>
              <w:t xml:space="preserve">What could go wrong?</w:t>
            </w:r>
          </w:p>
        </w:tc>
        <w:tc>
          <w:tcPr>
            <w:tcW w:type="dxa" w:w="3563"/>
            <w:tcMar>
              <w:top w:type="dxa" w:w="70"/>
              <w:left w:type="dxa" w:w="100"/>
              <w:bottom w:type="dxa" w:w="70"/>
              <w:right w:type="dxa" w:w="100"/>
            </w:tcMar>
            <w:vAlign w:val="top"/>
          </w:tcPr>
          <w:p>
            <w:pPr>
              <w:spacing w:after="0" w:line="252"/>
              <w:jc w:val="left"/>
            </w:pPr>
            <w:r>
              <w:rPr>
                <w:sz w:val="22"/>
                <w:szCs w:val="22"/>
              </w:rPr>
              <w:t xml:space="preserve">Heavy rain may wash chips off a steep spot</w:t>
            </w:r>
          </w:p>
        </w:tc>
        <w:tc>
          <w:tcPr>
            <w:tcW w:type="dxa" w:w="4251"/>
            <w:tcMar>
              <w:top w:type="dxa" w:w="70"/>
              <w:left w:type="dxa" w:w="100"/>
              <w:bottom w:type="dxa" w:w="70"/>
              <w:right w:type="dxa" w:w="100"/>
            </w:tcMar>
            <w:vAlign w:val="top"/>
          </w:tcPr>
          <w:p>
            <w:pPr>
              <w:spacing w:after="0" w:line="252"/>
              <w:jc w:val="left"/>
            </w:pPr>
            <w:r>
              <w:rPr>
                <w:sz w:val="22"/>
                <w:szCs w:val="22"/>
              </w:rPr>
              <w:t xml:space="preserve">Bales fill with mud and must be replaced, and a bale in the wrong spot blocks the path</w:t>
            </w:r>
          </w:p>
        </w:tc>
      </w:tr>
    </w:tbl>
    <w:p>
      <w:pPr>
        <w:spacing w:after="160" w:before="0"/>
      </w:pPr>
    </w:p>
    <w:p>
      <w:pPr>
        <w:keepNext/>
        <w:keepLines/>
        <w:spacing w:after="100" w:line="264"/>
      </w:pPr>
      <w:r>
        <w:rPr>
          <w:b/>
          <w:bCs/>
          <w:sz w:val="22"/>
          <w:szCs w:val="22"/>
        </w:rPr>
        <w:t xml:space="preserve">Part 5. Our pick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99"/>
        <w:gridCol w:w="7381"/>
      </w:tblGrid>
      <w:tr>
        <w:trPr>
          <w:cantSplit/>
          <w:tblHeader/>
        </w:trPr>
        <w:tc>
          <w:tcPr>
            <w:tcW w:type="dxa" w:w="269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73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2699"/>
            <w:tcMar>
              <w:top w:type="dxa" w:w="70"/>
              <w:left w:type="dxa" w:w="100"/>
              <w:bottom w:type="dxa" w:w="70"/>
              <w:right w:type="dxa" w:w="100"/>
            </w:tcMar>
            <w:vAlign w:val="top"/>
          </w:tcPr>
          <w:p>
            <w:pPr>
              <w:keepNext/>
              <w:spacing w:after="0" w:line="252"/>
              <w:jc w:val="left"/>
            </w:pPr>
            <w:r>
              <w:rPr>
                <w:sz w:val="22"/>
                <w:szCs w:val="22"/>
              </w:rPr>
              <w:t xml:space="preserve">We pick</w:t>
            </w:r>
          </w:p>
        </w:tc>
        <w:tc>
          <w:tcPr>
            <w:tcW w:type="dxa" w:w="7381"/>
            <w:tcMar>
              <w:top w:type="dxa" w:w="70"/>
              <w:left w:type="dxa" w:w="100"/>
              <w:bottom w:type="dxa" w:w="70"/>
              <w:right w:type="dxa" w:w="100"/>
            </w:tcMar>
            <w:vAlign w:val="top"/>
          </w:tcPr>
          <w:p>
            <w:pPr>
              <w:keepNext/>
              <w:spacing w:after="0" w:line="252"/>
              <w:jc w:val="left"/>
            </w:pPr>
            <w:r>
              <w:rPr>
                <w:sz w:val="22"/>
                <w:szCs w:val="22"/>
              </w:rPr>
              <w:t xml:space="preserve">Idea 1, with a short row of bales along the bottom edge away from the path</w:t>
            </w:r>
          </w:p>
        </w:tc>
      </w:tr>
      <w:tr>
        <w:trPr>
          <w:cantSplit/>
        </w:trPr>
        <w:tc>
          <w:tcPr>
            <w:tcW w:type="dxa" w:w="2699"/>
            <w:tcMar>
              <w:top w:type="dxa" w:w="70"/>
              <w:left w:type="dxa" w:w="100"/>
              <w:bottom w:type="dxa" w:w="70"/>
              <w:right w:type="dxa" w:w="100"/>
            </w:tcMar>
            <w:vAlign w:val="top"/>
          </w:tcPr>
          <w:p>
            <w:pPr>
              <w:keepNext/>
              <w:spacing w:after="0" w:line="252"/>
              <w:jc w:val="left"/>
            </w:pPr>
            <w:r>
              <w:rPr>
                <w:sz w:val="22"/>
                <w:szCs w:val="22"/>
              </w:rPr>
              <w:t xml:space="preserve">One reason from Part 4</w:t>
            </w:r>
          </w:p>
        </w:tc>
        <w:tc>
          <w:tcPr>
            <w:tcW w:type="dxa" w:w="7381"/>
            <w:tcMar>
              <w:top w:type="dxa" w:w="70"/>
              <w:left w:type="dxa" w:w="100"/>
              <w:bottom w:type="dxa" w:w="70"/>
              <w:right w:type="dxa" w:w="100"/>
            </w:tcMar>
            <w:vAlign w:val="top"/>
          </w:tcPr>
          <w:p>
            <w:pPr>
              <w:keepNext/>
              <w:spacing w:after="0" w:line="252"/>
              <w:jc w:val="left"/>
            </w:pPr>
            <w:r>
              <w:rPr>
                <w:sz w:val="22"/>
                <w:szCs w:val="22"/>
              </w:rPr>
              <w:t xml:space="preserve">Idea 1 stops mud from starting, and Part 4 shows that Idea 2 only catches mud after it has already left the bank</w:t>
            </w:r>
          </w:p>
        </w:tc>
      </w:tr>
      <w:tr>
        <w:trPr>
          <w:cantSplit/>
        </w:trPr>
        <w:tc>
          <w:tcPr>
            <w:tcW w:type="dxa" w:w="2699"/>
            <w:tcMar>
              <w:top w:type="dxa" w:w="70"/>
              <w:left w:type="dxa" w:w="100"/>
              <w:bottom w:type="dxa" w:w="70"/>
              <w:right w:type="dxa" w:w="100"/>
            </w:tcMar>
            <w:vAlign w:val="top"/>
          </w:tcPr>
          <w:p>
            <w:pPr>
              <w:spacing w:after="0" w:line="252"/>
              <w:jc w:val="left"/>
            </w:pPr>
            <w:r>
              <w:rPr>
                <w:sz w:val="22"/>
                <w:szCs w:val="22"/>
              </w:rPr>
              <w:t xml:space="preserve">One change that would make our pick stronger</w:t>
            </w:r>
          </w:p>
        </w:tc>
        <w:tc>
          <w:tcPr>
            <w:tcW w:type="dxa" w:w="7381"/>
            <w:tcMar>
              <w:top w:type="dxa" w:w="70"/>
              <w:left w:type="dxa" w:w="100"/>
              <w:bottom w:type="dxa" w:w="70"/>
              <w:right w:type="dxa" w:w="100"/>
            </w:tcMar>
            <w:vAlign w:val="top"/>
          </w:tcPr>
          <w:p>
            <w:pPr>
              <w:spacing w:after="0" w:line="252"/>
              <w:jc w:val="left"/>
            </w:pPr>
            <w:r>
              <w:rPr>
                <w:sz w:val="22"/>
                <w:szCs w:val="22"/>
              </w:rPr>
              <w:t xml:space="preserve">Sow grass seed under the chips so roots hold the soil once the chips break down</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Limbrook Creek Mud Problem: A Grade 3 Design Frame</dc:title>
  <dc:subject>Graphic organizer · Grade 3 · Engineering &amp; Design</dc:subject>
  <dc:creator>Water for Schools</dc:creator>
  <cp:keywords>Graphic organizer, Grade 3, Engineering &amp; Design</cp:keywords>
  <dc:description>A grade 3 organizer that walks students from a muddy runoff chain behind a fictional school to written design goals, limits, and a choice between two fixes.</dc:description>
  <cp:lastModifiedBy>Water for Schools</cp:lastModifiedBy>
  <cp:revision>1</cp:revision>
  <dcterms:created xsi:type="dcterms:W3CDTF">2026-10-19T16:29:03.273Z</dcterms:created>
  <dcterms:modified xsi:type="dcterms:W3CDTF">2026-10-19T16:29:03.273Z</dcterms:modified>
</cp:coreProperties>
</file>

<file path=docProps/custom.xml><?xml version="1.0" encoding="utf-8"?>
<Properties xmlns="http://schemas.openxmlformats.org/officeDocument/2006/custom-properties" xmlns:vt="http://schemas.openxmlformats.org/officeDocument/2006/docPropsVTypes"/>
</file>