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Belmoor's Water-Main Replacement Budget: A Linear Function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worksheet where students build linear cost functions for replacing aging water mains, solve for feet within a budget, and compare two contracts.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 linear cost function from a setup fee and a per-foot rate.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a linear equation to find how many feet of main a budget can replace, and compare two contracts.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8.F.B.4 (Common Core Math)</w:t>
      </w:r>
      <w:r>
        <w:rPr>
          <w:sz w:val="22"/>
          <w:szCs w:val="22"/>
        </w:rPr>
        <w:t xml:space="preserve">: Construct a function to model a linear relationship between two quantities. Determine the rate of change and initial value of the function from a description, a table, or a graph, and interpret them in terms of the situation modeled.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and 7 have students build a linear cost function from a setup fee and a per-foot rate, the construct-a-function work from a rate and initial value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8.EE.C.7 (Common Core Math)</w:t>
      </w:r>
      <w:r>
        <w:rPr>
          <w:sz w:val="22"/>
          <w:szCs w:val="22"/>
        </w:rPr>
        <w:t xml:space="preserve">: Solve linear equations in one variable, including equations with variables on both sides, and recognizing equations with one solution, infinitely many solutions, or no solutions.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 and 9 have students solve a linear equation in one variable to find the feet of main a fixed budget can replace, the equation-solving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MS-ETS1-1 (NGSS)</w:t>
      </w:r>
      <w:r>
        <w:rPr>
          <w:sz w:val="22"/>
          <w:szCs w:val="22"/>
        </w:rPr>
        <w:t xml:space="preserve">: Define the criteria and constraints of a design problem with sufficient precision to ensure a successful solution, taking into account relevant scientific principles and potential impacts on people and the natural environment that may limit possible solutions.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5, 6, and 10 have students judge the design against the budget and total feet of old main, defining criteria and constraints as this standard describes.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: A big underground pipe that carries drinking water beneath the streets to a neighborhood. Smaller service lines branch off it to reach each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linear function, setup fee, per-foot rate, budget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Many US water systems run on old pipes, and the strain shows: the ASCE 2025 report card gave the nation's drinking water a C-, and a water main breaks somewhere in the country about every two minutes. This worksheet puts students in the role of a utility planner for a fictional town that must replace aging mains on a fixed budget. Students build a linear cost function, solve for how many feet a budget covers, and compare two contractor offers. The cost model uses a setup fee that is paid once plus a steady price for each foot of pipe.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first cost function C = 60f + 5,000 already written and a filled example (replacing 1,000 feet) worked out, so they can focus on items 2 through 4. Allow calculators and provide a number line showing the budget as a ceiling.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number of feet at which both contractors cost exactly the same, by setting 60f + 5,000 equal to 50f + 8,000 and solving, then explain which contractor is cheaper below and above that point.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setup fee as "paid one time" and per-foot rate as "paid for each foot" using a simple labeled drawing of a pipe. Provide the sentence frame "The cost is ___ for each foot plus a one-time fee of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Belmoor's Water-Main Replacement Budget: A Linear Function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Use these values for the problems. Suppose the town of Belmoor, a fictional town, replaces old water mains. One contractor charges a setup fee of $5,000 that is paid once, plus $60 for each foot of pipe replaced. Let f be the number of feet replaced.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 cost function C for replacing f feet of main with the first contractor.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cost to replace 1,200 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cost to replace 2,500 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Belmoor has a budget of $185,000 this year. How many feet of main can it replace with the first contractor? Solve for f.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Belmoor has 9,000 feet of old main in all. What percent can it replace this year with the budget?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If Belmoor replaces 3,000 feet each year, how many years will it take to replace all 9,000 feet?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second contractor charges a lower price of $50 for each foot but a higher setup fee of $8,000. Write the cost function for the second contractor.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the second contractor's function, find the cost to replace 3,000 feet, and state how far under or over the $185,000 budget that is.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With the second contractor and the $185,000 budget, how many feet can Belmoor replace? Solve for f.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answers, explain which contractor lets Belmoor replace more main within the same budget.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Belmoor's Water-Main Replacement Budget: A Linear Function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Engineering &amp; Design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 = 60f + 5,000.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per-foot rate is $60 (the slope) and the one-time setup fee is $5,000 (the starting value), so C = 60f + 5,000.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$77,000.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 = 60 x 1,200 + 5,000 = 72,000 + 5,000 = 77,000 dollars.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$155,000.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 = 60 x 2,500 + 5,000 = 150,000 + 5,000 = 155,000 dollars.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3,000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Set C = 185,000: 60f + 5,000 = 185,000, so 60f = 180,000 and f = 3,000 feet.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33%.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3,000 feet divided by 9,000 feet = 0.333, which rounds to about 33 percent of the town's old main.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years.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9,000 feet divided by 3,000 feet each year = 3 years.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 = 50f + 8,000.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per-foot rate is now $50 and the setup fee is $8,000, so C = 50f + 8,000.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$158,000.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 = 50 x 3,000 + 8,000 = 150,000 + 8,000 = 158,000 dollars, which is 27,000 dollars under the 185,000-dollar budget.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3,540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Set C = 185,000: 50f + 8,000 = 185,000, so 50f = 177,000 and f = 3,540 feet.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second contractor.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second contractor replaces 3,540 feet for the budget, while the first replaces 3,000 feet, so the second contractor covers 540 more feet for the same 185,000 dollars.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Belmoor's Water-Main Replacement Budget: A Linear Function Worksheet</dc:title>
  <dc:subject>Worksheet · Grade 8 · Engineering &amp; Design</dc:subject>
  <dc:creator>Water for Schools</dc:creator>
  <cp:keywords>Worksheet, Grade 8, Engineering &amp; Design</cp:keywords>
  <dc:description>A grade 8 worksheet where students build linear cost functions for replacing aging water mains, solve for feet within a budget, and compare two contracts.</dc:description>
  <cp:lastModifiedBy>Water for Schools</cp:lastModifiedBy>
  <cp:revision>1</cp:revision>
  <dcterms:created xsi:type="dcterms:W3CDTF">2026-10-19T16:29:05.069Z</dcterms:created>
  <dcterms:modified xsi:type="dcterms:W3CDTF">2026-10-19T16:29:05.069Z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