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Renslow Well PFAS Report: A Parts-per-Trillion Worksheet</w:t>
      </w:r>
    </w:p>
    <w:p>
      <w:pPr>
        <w:keepNext/>
        <w:spacing w:after="160"/>
      </w:pPr>
      <w:r>
        <w:rPr>
          <w:color w:val="5B6B70"/>
          <w:sz w:val="20"/>
          <w:szCs w:val="20"/>
        </w:rPr>
        <w:t xml:space="preserve">Worksheet · Grade 9 · Health &amp; Consumer Science</w:t>
      </w:r>
    </w:p>
    <w:p>
      <w:pPr>
        <w:spacing w:after="100" w:line="264"/>
      </w:pPr>
      <w:r>
        <w:rPr>
          <w:i/>
          <w:iCs/>
          <w:color w:val="12333F"/>
          <w:sz w:val="22"/>
          <w:szCs w:val="22"/>
        </w:rPr>
        <w:t xml:space="preserve">Grade 9 consumer-health worksheet reading a fictional well's PFAS results against the 4.0 ppt limit, with percent-of-limit and trace-concentration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PFAS test results to a maximum contaminant level in parts per trillion.</w:t>
      </w:r>
    </w:p>
    <w:p>
      <w:pPr>
        <w:pStyle w:val="ListParagraph"/>
        <w:keepLines/>
        <w:numPr>
          <w:ilvl w:val="0"/>
          <w:numId w:val="2"/>
        </w:numPr>
        <w:spacing w:after="60" w:line="264"/>
        <w:ind w:left="720" w:hanging="360"/>
      </w:pPr>
      <w:r>
        <w:rPr>
          <w:sz w:val="22"/>
          <w:szCs w:val="22"/>
        </w:rPr>
        <w:t xml:space="preserve">Students will interpret a percent of the limit and a removal rate to judge whether treated water meets the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parts-per-trillion values through comparisons to the limit and a nanogram-per-liter conversion, keeping the trace-concentration units consistent from the lab report to the daily intake.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3, 4, and 8 ask students to round percent-of-limit and post-treatment results to a whole percent or a hundredth of a ppt.</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part per trillion</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now regulated in drinking water, and their limits are set in parts per trillion, a very small unit that can be hard to picture. The federal maximum contaminant level for PFOA and for PFOS is 4.0 ppt each. This worksheet has students read a fictional test report from the Renslow family's private well, compare each result to the limit, and check whether a home treatment system would bring the water into range. Apart from the 4.0 ppt limit and the rule dates, every number comes from the fictional figures stated in the items.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in ppt from zero to ten, with the 4.0 ppt limit drawn as a bold line, and have students plot the two results on it before answering items 1 and 2. Allow calculators for the percent items.</w:t>
      </w:r>
    </w:p>
    <w:p>
      <w:pPr>
        <w:pStyle w:val="Heading3"/>
        <w:keepNext/>
        <w:keepLines/>
      </w:pPr>
      <w:r>
        <w:rPr>
          <w:sz w:val="24"/>
          <w:szCs w:val="24"/>
        </w:rPr>
        <w:t xml:space="preserve">Extension</w:t>
      </w:r>
    </w:p>
    <w:p>
      <w:pPr>
        <w:spacing w:after="100" w:line="264"/>
      </w:pPr>
      <w:r>
        <w:rPr>
          <w:sz w:val="22"/>
          <w:szCs w:val="22"/>
        </w:rPr>
        <w:t xml:space="preserve">Ask students to find the removal rate a filter would need so that the fictional 6.2 ppt PFOA result lands exactly at the 4.0 ppt limit, and explain why a family would want a margin below the limit rather than exactly at it.</w:t>
      </w:r>
    </w:p>
    <w:p>
      <w:pPr>
        <w:pStyle w:val="Heading3"/>
        <w:keepNext/>
        <w:keepLines/>
      </w:pPr>
      <w:r>
        <w:rPr>
          <w:sz w:val="24"/>
          <w:szCs w:val="24"/>
        </w:rPr>
        <w:t xml:space="preserve">ELL supports</w:t>
      </w:r>
    </w:p>
    <w:p>
      <w:pPr>
        <w:spacing w:after="100" w:line="264"/>
      </w:pPr>
      <w:r>
        <w:rPr>
          <w:sz w:val="22"/>
          <w:szCs w:val="22"/>
        </w:rPr>
        <w:t xml:space="preserve">Pre-teach "part per trillion," "limit," and "remove" with a simple visual of a large tank and a single drop. Provide a sentence frame for item 5: "The chemical above its limit is ___ because its result of ___ ppt is more than 4.0 ppt."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Renslow Well PFAS Report: A Parts-per-Trillion Worksheet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Suppose the Renslow family tested their private well. The fictional lab report showed PFOA at 6.2 ppt and PFOS at 3.5 ppt. The federal limit for each of these chemicals is 4.0 ppt. Show your work.</w:t>
      </w:r>
    </w:p>
    <w:p>
      <w:pPr>
        <w:pStyle w:val="ListParagraph"/>
        <w:keepNext/>
        <w:keepLines/>
        <w:numPr>
          <w:ilvl w:val="0"/>
          <w:numId w:val="3"/>
        </w:numPr>
        <w:spacing w:after="100" w:line="276"/>
        <w:ind w:left="720" w:hanging="360"/>
      </w:pPr>
      <w:r>
        <w:rPr>
          <w:sz w:val="22"/>
          <w:szCs w:val="22"/>
        </w:rPr>
        <w:t xml:space="preserve">The PFOA result was 6.2 ppt and the limit is 4.0 ppt. How many ppt above the limit is the PFOA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PFOS result was 3.5 ppt, with the same 4.0 ppt limit. How many ppt below the limit is the PFOS result?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4.0 ppt limit is the 6.2 ppt PFOA result?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4.0 ppt limit is the 3.5 ppt PFOS result?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chemical, PFOA or PFOS, tested above its limit in the Renslow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Chemists often write 1 ppt as 1 nanogram per liter. How many nanograms of PFOA are in 1 liter of the well water at 6.2 ppt?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family drinks 2 liters of this water per day. How many nanograms of PFOA does that add up to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reverse-osmosis system is rated to remove 95 percent of PFOA. Starting from 6.2 ppt, how many ppt of PFOA would remain after treatment?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treated result from item 8 below the 4.0 ppt limit, and by how many ppt?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EPA set these limits in 2024 and gave public water systems until 2029 to meet them. In 2026 EPA proposed letting eligible systems apply for an exemption to 2031, and that proposal is not yet final. Federal limits apply to public water systems, not private wells. Explain what this means for the Renslows as they decide whether to treat their well water 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Renslow Well PFAS Report: A Parts-per-Trillion Worksheet</w:t>
      </w:r>
    </w:p>
    <w:p>
      <w:pPr>
        <w:keepNext/>
        <w:spacing w:after="160"/>
      </w:pPr>
      <w:r>
        <w:rPr>
          <w:color w:val="5B6B70"/>
          <w:sz w:val="20"/>
          <w:szCs w:val="20"/>
        </w:rPr>
        <w:t xml:space="preserve">Worksheet · Grade 9 · Health &amp; Consumer Science</w:t>
      </w:r>
    </w:p>
    <w:p>
      <w:pPr>
        <w:keepNext/>
        <w:keepLines/>
        <w:spacing w:after="100" w:line="264"/>
      </w:pPr>
      <w:r>
        <w:rPr>
          <w:sz w:val="22"/>
          <w:szCs w:val="22"/>
        </w:rPr>
        <w:t xml:space="preserve">The Renslow well results below are fictional figures built into the scenario.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ppt. 6.2 ppt minus the 4.0 ppt limit equals 2.2 ppt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ppt. 4.0 ppt minus the 3.5 ppt result equals 0.5 ppt below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155 percent. 6.2 divided by 4.0 is 1.55, which is 155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 percent. 3.5 divided by 4.0 is 0.875, which rounds to 88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PFOA. Its 6.2 ppt result is above the 4.0 ppt limit, while the 3.5 ppt PFOS result is below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nanograms. Since 1 ppt equals 1 nanogram per liter, 6.2 ppt equals 6.2 nanograms in 1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12.4 nanograms. 6.2 nanograms per liter times 2 liters equals 12.4 nanograms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0.31 ppt. Removing 95 percent leaves 5 percent, and 6.2 times 0.05 equals 0.31 ppt remaining.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by 3.69 ppt. The treated 0.31 ppt is under the 4.0 ppt limit, and 4.0 minus 0.31 equals 3.69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federal deadline applies to a private well, so the Renslows are responsible for testing and treating their own water. The 4.0 ppt limit is still a useful health benchmark, and because their PFOA result is above it, treating now is the safer choice however the public-system deadline changes.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Renslow Well PFAS Report: A Parts-per-Trillion Worksheet</dc:title>
  <dc:subject>Worksheet · Grade 9 · Health &amp; Consumer Science</dc:subject>
  <dc:creator>Water for Schools</dc:creator>
  <cp:keywords>Worksheet, Grade 9, Health &amp; Consumer Science</cp:keywords>
  <dc:description>Grade 9 consumer-health worksheet reading a fictional well's PFAS results against the 4.0 ppt limit, with percent-of-limit and trace-concentration math.</dc:description>
  <cp:lastModifiedBy>Water for Schools</cp:lastModifiedBy>
  <cp:revision>1</cp:revision>
  <dcterms:created xsi:type="dcterms:W3CDTF">2026-10-19T16:29:08.362Z</dcterms:created>
  <dcterms:modified xsi:type="dcterms:W3CDTF">2026-10-19T16:29:08.362Z</dcterms:modified>
</cp:coreProperties>
</file>

<file path=docProps/custom.xml><?xml version="1.0" encoding="utf-8"?>
<Properties xmlns="http://schemas.openxmlformats.org/officeDocument/2006/custom-properties" xmlns:vt="http://schemas.openxmlformats.org/officeDocument/2006/docPropsVTypes"/>
</file>