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Marrow Gap Booster Pump Station: Flow, Head, and Precision</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on a fictional booster pump station: pipe area, velocity, flow-rate conversions, well drawdown, and head-to-pressure with sensible precision.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chain unit conversions from pipe area and velocity to a flow rate in gallons per minute and million gallons per day.</w:t>
      </w:r>
    </w:p>
    <w:p>
      <w:pPr>
        <w:pStyle w:val="ListParagraph"/>
        <w:keepNext/>
        <w:keepLines/>
        <w:numPr>
          <w:ilvl w:val="0"/>
          <w:numId w:val="2"/>
        </w:numPr>
        <w:spacing w:after="60" w:line="264"/>
        <w:ind w:left="720" w:hanging="360"/>
      </w:pPr>
      <w:r>
        <w:rPr>
          <w:sz w:val="22"/>
          <w:szCs w:val="22"/>
        </w:rPr>
        <w:t xml:space="preserve">Students will convert between feet of head and pressure in psi using the standard hydraulic constants.</w:t>
      </w:r>
    </w:p>
    <w:p>
      <w:pPr>
        <w:pStyle w:val="ListParagraph"/>
        <w:keepLines/>
        <w:numPr>
          <w:ilvl w:val="0"/>
          <w:numId w:val="2"/>
        </w:numPr>
        <w:spacing w:after="60" w:line="264"/>
        <w:ind w:left="720" w:hanging="360"/>
      </w:pPr>
      <w:r>
        <w:rPr>
          <w:sz w:val="22"/>
          <w:szCs w:val="22"/>
        </w:rPr>
        <w:t xml:space="preserve">Students will report a computed flow to a precision appropriate to the measuring instrument.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4 carry units through a chained conversion from pipe cross-section to cubic feet per second to gallons per minute to million gallons per day.</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 7 asks students to report the pump's measured flow to the precision of a meter that reads to the nearest ten gallons per minute, avoiding false precision.</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spacing w:after="100" w:line="264"/>
      </w:pPr>
      <w:r>
        <w:rPr>
          <w:b/>
          <w:bCs/>
          <w:sz w:val="22"/>
          <w:szCs w:val="22"/>
        </w:rPr>
        <w:t xml:space="preserve">Also: </w:t>
      </w:r>
      <w:r>
        <w:rPr>
          <w:sz w:val="22"/>
          <w:szCs w:val="22"/>
        </w:rPr>
        <w:t xml:space="preserve">velocity, head, significant figures</w:t>
      </w:r>
    </w:p>
    <w:p>
      <w:pPr>
        <w:pStyle w:val="Heading2"/>
        <w:keepNext/>
        <w:keepLines/>
      </w:pPr>
      <w:r>
        <w:rPr>
          <w:sz w:val="28"/>
          <w:szCs w:val="28"/>
        </w:rPr>
        <w:t xml:space="preserve">Teacher overview</w:t>
      </w:r>
    </w:p>
    <w:p>
      <w:pPr>
        <w:spacing w:after="100" w:line="264"/>
      </w:pPr>
      <w:r>
        <w:rPr>
          <w:sz w:val="22"/>
          <w:szCs w:val="22"/>
        </w:rPr>
        <w:t xml:space="preserve">This worksheet follows a single fictional system, the booster pump station in the town of Marrow Gap, which draws water from a well and pushes it uphill to a storage tank. Students start from the pipe's size and the water's speed, find the flow rate, and convert it step by step into the units a utility actually reports. The same station also lets students move between feet of head and pressure in psi, and decide how precisely a measured flow should be written. A common error to watch for is dropping or mixing units partway through the chain, which is exactly the discipline this worksheet builds.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printed conversion strip listing the four constants (area factor 0.785, 448.8 gpm per cfs, 694 gpm per MGD, and the 2.31 and 0.433 head factors) with an arrow showing the direction each one converts. Work problems 1 and 2 together as a class before releasing the rest.</w:t>
      </w:r>
    </w:p>
    <w:p>
      <w:pPr>
        <w:pStyle w:val="Heading3"/>
        <w:keepNext/>
        <w:keepLines/>
      </w:pPr>
      <w:r>
        <w:rPr>
          <w:sz w:val="24"/>
          <w:szCs w:val="24"/>
        </w:rPr>
        <w:t xml:space="preserve">Extension</w:t>
      </w:r>
    </w:p>
    <w:p>
      <w:pPr>
        <w:spacing w:after="100" w:line="264"/>
      </w:pPr>
      <w:r>
        <w:rPr>
          <w:sz w:val="22"/>
          <w:szCs w:val="22"/>
        </w:rPr>
        <w:t xml:space="preserve">Ask students to find the velocity that would be required in the same 1.0-foot pipe to exactly meet the 1.8 million-gallons-per-day peak demand, working backward from that flow through the same conversion chain.</w:t>
      </w:r>
    </w:p>
    <w:p>
      <w:pPr>
        <w:pStyle w:val="Heading3"/>
        <w:keepNext/>
        <w:keepLines/>
      </w:pPr>
      <w:r>
        <w:rPr>
          <w:sz w:val="24"/>
          <w:szCs w:val="24"/>
        </w:rPr>
        <w:t xml:space="preserve">ELL supports</w:t>
      </w:r>
    </w:p>
    <w:p>
      <w:pPr>
        <w:spacing w:after="100" w:line="264"/>
      </w:pPr>
      <w:r>
        <w:rPr>
          <w:sz w:val="22"/>
          <w:szCs w:val="22"/>
        </w:rPr>
        <w:t xml:space="preserve">Provide a labeled cross-section diagram of the pump station showing the well, the static and pumping water levels, the pipe, and the discharge gauge, with each key term labeled. Pair the words "static," "pumping," "drawdown," and "head" with the specific place each is measured on the diagram.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Marrow Gap Booster Pump Station: Flow, Head, and Precision</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spacing w:after="120" w:line="276"/>
      </w:pPr>
      <w:r>
        <w:rPr>
          <w:sz w:val="22"/>
          <w:szCs w:val="22"/>
        </w:rPr>
        <w:t xml:space="preserve">The town of Marrow Gap (a fictional community) runs one booster pump station. Its discharge pipe is 1.0 foot in diameter, and during normal operation the water inside it moves at 4.0 feet per second. Use these standard constants where needed: cross-sectional area = 0.785 × diameter², one cubic foot per second equals 448.8 gallons per minute, one million gallons per day equals 694 gallons per minute, one psi equals 2.31 feet of head, and one foot of head equals 0.433 psi.</w:t>
      </w:r>
    </w:p>
    <w:p>
      <w:pPr>
        <w:pStyle w:val="ListParagraph"/>
        <w:keepNext/>
        <w:keepLines/>
        <w:numPr>
          <w:ilvl w:val="0"/>
          <w:numId w:val="3"/>
        </w:numPr>
        <w:spacing w:after="100" w:line="276"/>
        <w:ind w:left="720" w:hanging="360"/>
      </w:pPr>
      <w:r>
        <w:rPr>
          <w:sz w:val="22"/>
          <w:szCs w:val="22"/>
        </w:rPr>
        <w:t xml:space="preserve">Find the cross-sectional area of the 1.0-foot-diameter discharge pipe, using area = 0.785 × diameter². Give your answer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flow rate Q = area × velocity, find the pipe's flow rate in cubic feet per second at a velocity of 4.0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flow rate from problem 2 into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flow rate from problem 3 into million gallons per day.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station's well has a static water level of 40 feet below ground and a pumping water level of 70 feet below ground. Find the well drawdown, which is the pumping level minus the static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pressure gauge on the discharge line reads 52 psi. Convert this pressure to feet of head. Round to the nearest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station's flow meter can only be read to the nearest 10 gallons per minute. Report your problem 3 flow rate to a precision that matches the meter, and explain in one sentence why writing more digits would be false precision.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the pump runs for 6 hours at the rounded flow of 1,409 gallons per minute, how many total gallons does it deliver?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Marrow Gap's peak demand is 1.8 million gallons per day. Using your answer from problem 4, decide whether the pump can meet that demand, and state the margin in million gallons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in two or three sentences, why keeping the units attached at every step from problem 1 to problem 4 protects you from a wrong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Marrow Gap Booster Pump Station: Flow, Head, and Precision</w:t>
      </w:r>
    </w:p>
    <w:p>
      <w:pPr>
        <w:keepNext/>
        <w:spacing w:after="160"/>
      </w:pPr>
      <w:r>
        <w:rPr>
          <w:color w:val="5B6B70"/>
          <w:sz w:val="20"/>
          <w:szCs w:val="20"/>
        </w:rPr>
        <w:t xml:space="preserve">Worksheet · Grade 11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0.785 sq ft. Area = 0.785 × diameter² = 0.785 × (1.0)² = 0.785 × 1.0 = 0.785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3.14 cfs. Q = area × velocity = 0.785 sq ft × 4.0 ft/s = 3.14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1,409 gpm. 3.14 cfs × 448.8 gpm per cfs = 1,409.2, which rounds to about 1,409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2.03 MGD. 1,409.2 gpm ÷ 694 gpm per MGD = 2.031, which rounds to 2.03 million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ft. Drawdown = pumping level − static level = 70 ft − 40 ft = 30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 ft. 52 psi × 2.31 ft per psi = 120.12, which rounds to 120 feet of head.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1,410 gpm. The meter reads only to the nearest 10 gallons per minute, so 1,409.2 is reported as 1,410; writing 1,409.2 claims a tenth-of-a-gallon precision the meter cannot support.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507,240 gal. 1,409 gpm × 60 minutes per hour × 6 hours = 1,409 × 360 = 507,240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0.23 MGD. The pump delivers 2.03 MGD and demand is 1.8 MGD, so it meets demand with a margin of 2.03 − 1.8 = 0.23 million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Units carried through the chain act as a check. Each conversion factor cancels the old unit and leaves the new one, so a wrong setup shows up as a leftover or missing unit before the arithmetic hides the mistake.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Marrow Gap Booster Pump Station: Flow, Head, and Precision</dc:title>
  <dc:subject>Worksheet · Grade 11 · Math</dc:subject>
  <dc:creator>Water for Schools</dc:creator>
  <cp:keywords>Worksheet, Grade 11, Math</cp:keywords>
  <dc:description>A grade 11 worksheet on a fictional booster pump station: pipe area, velocity, flow-rate conversions, well drawdown, and head-to-pressure with sensible precision.</dc:description>
  <cp:lastModifiedBy>Water for Schools</cp:lastModifiedBy>
  <cp:revision>1</cp:revision>
  <dcterms:created xsi:type="dcterms:W3CDTF">2026-10-19T16:29:10.457Z</dcterms:created>
  <dcterms:modified xsi:type="dcterms:W3CDTF">2026-10-19T16:29:10.457Z</dcterms:modified>
</cp:coreProperties>
</file>

<file path=docProps/custom.xml><?xml version="1.0" encoding="utf-8"?>
<Properties xmlns="http://schemas.openxmlformats.org/officeDocument/2006/custom-properties" xmlns:vt="http://schemas.openxmlformats.org/officeDocument/2006/docPropsVTypes"/>
</file>