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 Hollow Lake: Nutrients as Resource and Pollutant</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45-minute grade 10 lesson tracing how excess nutrients drive an algal bloom and oxygen crash, then having students design a nutrient-reduction solution.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Two lake photos, one clear and one with an algal bloom</w:t>
            </w:r>
          </w:p>
          <w:p>
            <w:pPr>
              <w:spacing w:after="0"/>
            </w:pPr>
            <w:r>
              <w:rPr>
                <w:sz w:val="20"/>
                <w:szCs w:val="20"/>
              </w:rPr>
              <w:t xml:space="preserve">• Chart paper and markers for each group</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feedback cascade by which excess nutrients lower a lake's dissolved oxygen and harm fish.</w:t>
      </w:r>
    </w:p>
    <w:p>
      <w:pPr>
        <w:pStyle w:val="ListParagraph"/>
        <w:keepLines/>
        <w:numPr>
          <w:ilvl w:val="0"/>
          <w:numId w:val="2"/>
        </w:numPr>
        <w:spacing w:after="60" w:line="264"/>
        <w:ind w:left="720" w:hanging="360"/>
      </w:pPr>
      <w:r>
        <w:rPr>
          <w:sz w:val="22"/>
          <w:szCs w:val="22"/>
        </w:rPr>
        <w:t xml:space="preserve">Students will design and evaluate a solution that reduces nutrient pollution reaching a lake.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In the mapping step students trace how added nutrients feed algae whose decay lowers oxygen and kills fish, analyzing the cascading feedback this standard requires.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In the design step students propose and evaluate a nutrient-reduction measure to protect the lake's fish, the solution for reducing human impact on an ecosystem this standard targets.</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feedback loop</w:t>
      </w:r>
    </w:p>
    <w:p>
      <w:pPr>
        <w:pStyle w:val="Heading2"/>
        <w:keepNext/>
        <w:keepLines/>
      </w:pPr>
      <w:r>
        <w:rPr>
          <w:sz w:val="28"/>
          <w:szCs w:val="28"/>
        </w:rPr>
        <w:t xml:space="preserve">Teacher overview</w:t>
      </w:r>
    </w:p>
    <w:p>
      <w:pPr>
        <w:spacing w:after="100" w:line="264"/>
      </w:pPr>
      <w:r>
        <w:rPr>
          <w:sz w:val="22"/>
          <w:szCs w:val="22"/>
        </w:rPr>
        <w:t xml:space="preserve">Nitrogen and phosphorus are nutrients that every plant and alga needs, yet the same nutrients become pollutants when too much of them reaches a lake. This lesson follows a fictional lake through eutrophication: fertilizer and wastewater add nutrients, algae bloom, the algae die and decay, and the bacteria doing the decaying strip the oxygen from the water until fish suffocate. Students map that cascade as a feedback loop and then design a way to interrupt it. The lesson corrects a common misconception that a substance is either "good" or "bad" for water, when nitrogen shows that the amount, not the substance itself, decides the outcome.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lake photos, one with clear blue water and one covered in green scum, and present them as the fictional Bell Hollow Lake before and after. Ask students what could turn the first into the second, and list their ideas without judging them.</w:t>
      </w:r>
    </w:p>
    <w:p>
      <w:pPr>
        <w:spacing w:after="100" w:line="264"/>
      </w:pPr>
      <w:r>
        <w:rPr>
          <w:b/>
          <w:bCs/>
          <w:sz w:val="22"/>
          <w:szCs w:val="22"/>
        </w:rPr>
        <w:t xml:space="preserve">Direct instruction (12 min):</w:t>
      </w:r>
      <w:r>
        <w:rPr>
          <w:sz w:val="22"/>
          <w:szCs w:val="22"/>
        </w:rPr>
        <w:t xml:space="preserve"> Introduce nutrients as substances life needs, then explain eutrophication step by step: excess nitrogen and phosphorus enter the lake, algae grow rapidly, the bloom blocks light and then dies, and bacteria decompose the dead algae while consuming dissolved oxygen. State the benchmark that most fish need dissolved oxygen above 5 mg/L, so a large enough oxygen drop causes a fish kill.</w:t>
      </w:r>
    </w:p>
    <w:p>
      <w:pPr>
        <w:spacing w:after="100" w:line="264"/>
      </w:pPr>
      <w:r>
        <w:rPr>
          <w:b/>
          <w:bCs/>
          <w:sz w:val="22"/>
          <w:szCs w:val="22"/>
        </w:rPr>
        <w:t xml:space="preserve">Feedback mapping (13 min):</w:t>
      </w:r>
      <w:r>
        <w:rPr>
          <w:sz w:val="22"/>
          <w:szCs w:val="22"/>
        </w:rPr>
        <w:t xml:space="preserve"> In groups, students draw the cascade on chart paper as a loop: nutrients enter, algae grow, algae die, decomposition uses oxygen, oxygen falls, fish and other life die, and their decay adds still more material for bacteria. Ask each group to mark the point where the loop reinforces itself and to label where the nutrient stopped being helpful and became a pollutant.</w:t>
      </w:r>
    </w:p>
    <w:p>
      <w:pPr>
        <w:spacing w:after="100" w:line="264"/>
      </w:pPr>
      <w:r>
        <w:rPr>
          <w:b/>
          <w:bCs/>
          <w:sz w:val="22"/>
          <w:szCs w:val="22"/>
        </w:rPr>
        <w:t xml:space="preserve">Solution design (10 min):</w:t>
      </w:r>
      <w:r>
        <w:rPr>
          <w:sz w:val="22"/>
          <w:szCs w:val="22"/>
        </w:rPr>
        <w:t xml:space="preserve"> Each group proposes one measure that reduces the nutrients reaching Bell Hollow Lake, such as a planted buffer strip along the shore, an upgrade to the wastewater plant, or limits on lawn and farm fertilizer near the water. Groups predict how their measure would change the cascade and name one likely tradeoff.</w:t>
      </w:r>
    </w:p>
    <w:p>
      <w:pPr>
        <w:spacing w:after="100" w:line="264"/>
      </w:pPr>
      <w:r>
        <w:rPr>
          <w:b/>
          <w:bCs/>
          <w:sz w:val="22"/>
          <w:szCs w:val="22"/>
        </w:rPr>
        <w:t xml:space="preserve">Closure and exit ticket (5 min):</w:t>
      </w:r>
      <w:r>
        <w:rPr>
          <w:sz w:val="22"/>
          <w:szCs w:val="22"/>
        </w:rPr>
        <w:t xml:space="preserve"> On an index card, each student answers: "Explain how nitrogen can be both a nutrient and a pollutant, using Bell Hollow Lake as your example." Collect the cards; if fewer than 80 percent name the role of excess amount, revisit the idea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cascade with the boxes in place but the arrows missing, so students focus on connecting cause to effect rather than recalling every step, and give sentence starters for the exit ticket.</w:t>
      </w:r>
    </w:p>
    <w:p>
      <w:pPr>
        <w:pStyle w:val="Heading3"/>
        <w:keepNext/>
        <w:keepLines/>
      </w:pPr>
      <w:r>
        <w:rPr>
          <w:sz w:val="24"/>
          <w:szCs w:val="24"/>
        </w:rPr>
        <w:t xml:space="preserve">Extension</w:t>
      </w:r>
    </w:p>
    <w:p>
      <w:pPr>
        <w:spacing w:after="100" w:line="264"/>
      </w:pPr>
      <w:r>
        <w:rPr>
          <w:sz w:val="22"/>
          <w:szCs w:val="22"/>
        </w:rPr>
        <w:t xml:space="preserve">Have students research, using only the facts provided in class, why deep and shallow parts of the same lake can have very different oxygen levels during a bloom, and propose how a monitoring plan would detect the oxygen crash early.</w:t>
      </w:r>
    </w:p>
    <w:p>
      <w:pPr>
        <w:pStyle w:val="Heading3"/>
        <w:keepNext/>
        <w:keepLines/>
      </w:pPr>
      <w:r>
        <w:rPr>
          <w:sz w:val="24"/>
          <w:szCs w:val="24"/>
        </w:rPr>
        <w:t xml:space="preserve">ELL supports</w:t>
      </w:r>
    </w:p>
    <w:p>
      <w:pPr>
        <w:spacing w:after="100" w:line="264"/>
      </w:pPr>
      <w:r>
        <w:rPr>
          <w:sz w:val="22"/>
          <w:szCs w:val="22"/>
        </w:rPr>
        <w:t xml:space="preserve">Pair "nutrient," "algal bloom," and "dissolved oxygen" with simple images (a fertilizer bag, green water, and a fish gulping at the surface). Allow students to build the feedback loop with labeled picture cards they arrange in order rather than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 Hollow Lake: Nutrients as Resource and Pollutant</w:t>
      </w:r>
    </w:p>
    <w:p>
      <w:pPr>
        <w:keepNext/>
        <w:spacing w:after="160"/>
      </w:pPr>
      <w:r>
        <w:rPr>
          <w:color w:val="5B6B70"/>
          <w:sz w:val="20"/>
          <w:szCs w:val="20"/>
        </w:rPr>
        <w:t xml:space="preserve">Lesson plan · Grade 10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The eutrophication cascade runs: excess nitrogen and phosphorus enter the lake, algae bloom, the algae die, bacteria decompose them and consume dissolved oxygen, oxygen falls below the level fish need, and fish die. Accept any student loop that includes nutrient input, algal growth, decay, oxygen loss, and harm to aquatic life in a sensible order.</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The loop reinforces itself because dying fish and algae add still more organic material for bacteria to decompose, which uses even more oxygen. Accept any answer that identifies decomposition feeding back into further oxygen loss.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Exit-ticket response should explain that nitrogen is a nutrient because algae and plants need it to grow, but it becomes a pollutant when so much enters the lake that it triggers the bloom-and-decay cycle that removes oxygen. Accept any answer centered on excess amount rather than the substance itself.</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Reasonable solutions include shoreline buffer strips that trap runoff, wastewater upgrades that remove more nutrients before discharge, and fertilizer limits near the lake. Accept any measure paired with a plausible effect on the cascade and a stated tradeoff, such as cost or land use.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Hollow Lake: Nutrients as Resource and Pollutant</dc:title>
  <dc:subject>Lesson plan · Grade 10 · Science</dc:subject>
  <dc:creator>Water for Schools</dc:creator>
  <cp:keywords>Lesson plan, Grade 10, Science</cp:keywords>
  <dc:description>A 45-minute grade 10 lesson tracing how excess nutrients drive an algal bloom and oxygen crash, then having students design a nutrient-reduction solution.</dc:description>
  <cp:lastModifiedBy>Water for Schools</cp:lastModifiedBy>
  <cp:revision>1</cp:revision>
  <dcterms:created xsi:type="dcterms:W3CDTF">2026-10-19T16:29:17.128Z</dcterms:created>
  <dcterms:modified xsi:type="dcterms:W3CDTF">2026-10-19T16:29:17.128Z</dcterms:modified>
</cp:coreProperties>
</file>

<file path=docProps/custom.xml><?xml version="1.0" encoding="utf-8"?>
<Properties xmlns="http://schemas.openxmlformats.org/officeDocument/2006/custom-properties" xmlns:vt="http://schemas.openxmlformats.org/officeDocument/2006/docPropsVTypes"/>
</file>