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Disinfection CT and Baffling at the Whitcombe Clearwell</w:t>
      </w:r>
    </w:p>
    <w:p>
      <w:pPr>
        <w:keepNext/>
        <w:spacing w:after="160"/>
      </w:pPr>
      <w:r>
        <w:rPr>
          <w:color w:val="5B6B70"/>
          <w:sz w:val="20"/>
          <w:szCs w:val="20"/>
        </w:rPr>
        <w:t xml:space="preserve">Worksheet · Grade 12 · Science</w:t>
      </w:r>
    </w:p>
    <w:p>
      <w:pPr>
        <w:spacing w:after="100" w:line="264"/>
      </w:pPr>
      <w:r>
        <w:rPr>
          <w:i/>
          <w:iCs/>
          <w:color w:val="12333F"/>
          <w:sz w:val="22"/>
          <w:szCs w:val="22"/>
        </w:rPr>
        <w:t xml:space="preserve">A grade 12 science worksheet on chlorine CT: students find contact time from clearwell volume and flow, apply a baffling factor, and check CT against a target.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clearwell's contact time from its volume and the plant flow rate.</w:t>
      </w:r>
    </w:p>
    <w:p>
      <w:pPr>
        <w:pStyle w:val="ListParagraph"/>
        <w:keepNext/>
        <w:keepLines/>
        <w:numPr>
          <w:ilvl w:val="0"/>
          <w:numId w:val="2"/>
        </w:numPr>
        <w:spacing w:after="60" w:line="264"/>
        <w:ind w:left="720" w:hanging="360"/>
      </w:pPr>
      <w:r>
        <w:rPr>
          <w:sz w:val="22"/>
          <w:szCs w:val="22"/>
        </w:rPr>
        <w:t xml:space="preserve">Students will apply a baffling factor to find effective contact time and compute the CT value.</w:t>
      </w:r>
    </w:p>
    <w:p>
      <w:pPr>
        <w:pStyle w:val="ListParagraph"/>
        <w:keepLines/>
        <w:numPr>
          <w:ilvl w:val="0"/>
          <w:numId w:val="2"/>
        </w:numPr>
        <w:spacing w:after="60" w:line="264"/>
        <w:ind w:left="720" w:hanging="360"/>
      </w:pPr>
      <w:r>
        <w:rPr>
          <w:sz w:val="22"/>
          <w:szCs w:val="22"/>
        </w:rPr>
        <w:t xml:space="preserve">Students will compare an achieved CT to a required CT and adjust residual to keep a safety margin.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volume-over-flow, baffling-factor, and CT calculations in items 1 through 8, the multi-step unit reasoning this standard expects.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Items 3, 7, and 8 have students define and report CT in milligram-minutes per liter, choosing the quantity that describes disinfection strength, as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9 and 10 weigh two competing ways to hold the required CT at peak flow, adding baffle walls versus raising chlorine residual, against the 4.0 mg/L maximum residual safety constraint, the prioritized trade-off evaluation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CT value</w:t>
      </w:r>
      <w:r>
        <w:rPr>
          <w:sz w:val="22"/>
          <w:szCs w:val="22"/>
        </w:rPr>
        <w:t xml:space="preserve">: CT value is a way operators check that water has been disinfected long enough. It is found by multiplying how much disinfectant is in the water by how many minutes the water has been in contact with it.</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spacing w:after="100" w:line="264"/>
      </w:pPr>
      <w:r>
        <w:rPr>
          <w:b/>
          <w:bCs/>
          <w:sz w:val="22"/>
          <w:szCs w:val="22"/>
        </w:rPr>
        <w:t xml:space="preserve">Also: </w:t>
      </w:r>
      <w:r>
        <w:rPr>
          <w:sz w:val="22"/>
          <w:szCs w:val="22"/>
        </w:rPr>
        <w:t xml:space="preserve">contact time, baffling factor</w:t>
      </w:r>
    </w:p>
    <w:p>
      <w:pPr>
        <w:pStyle w:val="Heading2"/>
        <w:keepNext/>
        <w:keepLines/>
      </w:pPr>
      <w:r>
        <w:rPr>
          <w:sz w:val="28"/>
          <w:szCs w:val="28"/>
        </w:rPr>
        <w:t xml:space="preserve">Teacher overview</w:t>
      </w:r>
    </w:p>
    <w:p>
      <w:pPr>
        <w:spacing w:after="100" w:line="264"/>
      </w:pPr>
      <w:r>
        <w:rPr>
          <w:sz w:val="22"/>
          <w:szCs w:val="22"/>
        </w:rPr>
        <w:t xml:space="preserve">Chlorine needs time in contact with water to inactivate pathogens, and operators track that as a CT value: the chlorine residual multiplied by the effective contact time. This worksheet uses the fictional Whitcombe treatment plant, whose clearwell holds finished water while chlorine acts on it before the water enters the distribution system. Students calculate contact time from the clearwell volume and flow, reduce it with a baffling factor that accounts for short-circuiting, and compare the achieved CT to a target. A frequent mistake is using the full clearwell detention time as if all the water stayed the design time. Real basins let some water slip through faster, which is exactly what the baffling factor corrects.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three relationships on a printed card and complete items 1 through 3 together as a worked example before students take on the peak-flow items. Accept unrounded values, and give a filled sketch of the clearwell with the flow arrow labeled.</w:t>
      </w:r>
    </w:p>
    <w:p>
      <w:pPr>
        <w:pStyle w:val="Heading3"/>
        <w:keepNext/>
        <w:keepLines/>
      </w:pPr>
      <w:r>
        <w:rPr>
          <w:sz w:val="24"/>
          <w:szCs w:val="24"/>
        </w:rPr>
        <w:t xml:space="preserve">Extension</w:t>
      </w:r>
    </w:p>
    <w:p>
      <w:pPr>
        <w:spacing w:after="100" w:line="264"/>
      </w:pPr>
      <w:r>
        <w:rPr>
          <w:sz w:val="22"/>
          <w:szCs w:val="22"/>
        </w:rPr>
        <w:t xml:space="preserve">Ask students to find the highest peak flow at which the clearwell, keeping the worksheet's residual and baffling factor, still just meets the required CT target. They should set up the CT relationship and solve for the flow rather than guess.</w:t>
      </w:r>
    </w:p>
    <w:p>
      <w:pPr>
        <w:pStyle w:val="Heading3"/>
        <w:keepNext/>
        <w:keepLines/>
      </w:pPr>
      <w:r>
        <w:rPr>
          <w:sz w:val="24"/>
          <w:szCs w:val="24"/>
        </w:rPr>
        <w:t xml:space="preserve">ELL supports</w:t>
      </w:r>
    </w:p>
    <w:p>
      <w:pPr>
        <w:spacing w:after="100" w:line="264"/>
      </w:pPr>
      <w:r>
        <w:rPr>
          <w:sz w:val="22"/>
          <w:szCs w:val="22"/>
        </w:rPr>
        <w:t xml:space="preserve">Pre-teach "contact time," "baffling factor," and "residual" with a simple diagram showing water entering one end of a clearwell and leaving the other. Allow students to answer items 9 and 10 with a short labeled list rather than full sentences.</w:t>
      </w:r>
    </w:p>
    <w:p>
      <w:pPr>
        <w:pStyle w:val="Heading2"/>
        <w:keepNext/>
        <w:keepLines/>
      </w:pPr>
      <w:r>
        <w:rPr>
          <w:sz w:val="28"/>
          <w:szCs w:val="28"/>
        </w:rPr>
        <w:t xml:space="preserve">Extensions</w:t>
      </w:r>
    </w:p>
    <w:p>
      <w:pPr>
        <w:spacing w:after="100" w:line="264"/>
      </w:pPr>
      <w:r>
        <w:rPr>
          <w:sz w:val="22"/>
          <w:szCs w:val="22"/>
        </w:rPr>
        <w:t xml:space="preserve">Have students look up whether their local plant uses a clearwell or separate contact basins, and write a short question for the utility asking how it keeps CT on target when demand spikes on a hot afternoon.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Disinfection CT and Baffling at the Whitcombe Clearwell</w:t>
      </w:r>
    </w:p>
    <w:p>
      <w:pPr>
        <w:keepNext/>
        <w:spacing w:after="160"/>
      </w:pPr>
      <w:r>
        <w:rPr>
          <w:color w:val="5B6B70"/>
          <w:sz w:val="20"/>
          <w:szCs w:val="20"/>
        </w:rPr>
        <w:t xml:space="preserve">Grade 12 · Science</w:t>
      </w:r>
    </w:p>
    <w:p>
      <w:pPr>
        <w:pStyle w:val="Heading2"/>
        <w:keepNext/>
        <w:keepLines/>
      </w:pPr>
      <w:r>
        <w:rPr>
          <w:sz w:val="28"/>
          <w:szCs w:val="28"/>
        </w:rPr>
        <w:t xml:space="preserve">Student Worksheet</w:t>
      </w:r>
    </w:p>
    <w:p>
      <w:pPr>
        <w:keepNext/>
        <w:keepLines/>
        <w:spacing w:after="120" w:line="276"/>
      </w:pPr>
      <w:r>
        <w:rPr>
          <w:sz w:val="22"/>
          <w:szCs w:val="22"/>
        </w:rPr>
        <w:t xml:space="preserve">The Whitcombe clearwell (a fictional facility used for this worksheet) has these values:</w:t>
      </w:r>
    </w:p>
    <w:p>
      <w:pPr>
        <w:pStyle w:val="ListParagraph"/>
        <w:keepNext/>
        <w:keepLines/>
        <w:numPr>
          <w:ilvl w:val="0"/>
          <w:numId w:val="3"/>
        </w:numPr>
        <w:spacing w:after="60" w:line="276"/>
        <w:ind w:left="720" w:hanging="360"/>
      </w:pPr>
      <w:r>
        <w:rPr>
          <w:sz w:val="22"/>
          <w:szCs w:val="22"/>
        </w:rPr>
        <w:t xml:space="preserve">Clearwell volume: </w:t>
      </w:r>
      <w:r>
        <w:rPr>
          <w:b/>
          <w:bCs/>
          <w:sz w:val="22"/>
          <w:szCs w:val="22"/>
        </w:rPr>
        <w:t xml:space="preserve">250,000 gallons</w:t>
      </w:r>
    </w:p>
    <w:p>
      <w:pPr>
        <w:pStyle w:val="ListParagraph"/>
        <w:keepNext/>
        <w:keepLines/>
        <w:numPr>
          <w:ilvl w:val="0"/>
          <w:numId w:val="3"/>
        </w:numPr>
        <w:spacing w:after="60" w:line="276"/>
        <w:ind w:left="720" w:hanging="360"/>
      </w:pPr>
      <w:r>
        <w:rPr>
          <w:sz w:val="22"/>
          <w:szCs w:val="22"/>
        </w:rPr>
        <w:t xml:space="preserve">Normal plant flow: </w:t>
      </w:r>
      <w:r>
        <w:rPr>
          <w:b/>
          <w:bCs/>
          <w:sz w:val="22"/>
          <w:szCs w:val="22"/>
        </w:rPr>
        <w:t xml:space="preserve">1,800 gpm</w:t>
      </w:r>
    </w:p>
    <w:p>
      <w:pPr>
        <w:pStyle w:val="ListParagraph"/>
        <w:keepNext/>
        <w:keepLines/>
        <w:numPr>
          <w:ilvl w:val="0"/>
          <w:numId w:val="3"/>
        </w:numPr>
        <w:spacing w:after="60" w:line="276"/>
        <w:ind w:left="720" w:hanging="360"/>
      </w:pPr>
      <w:r>
        <w:rPr>
          <w:sz w:val="22"/>
          <w:szCs w:val="22"/>
        </w:rPr>
        <w:t xml:space="preserve">Baffling factor: </w:t>
      </w:r>
      <w:r>
        <w:rPr>
          <w:b/>
          <w:bCs/>
          <w:sz w:val="22"/>
          <w:szCs w:val="22"/>
        </w:rPr>
        <w:t xml:space="preserve">0.5</w:t>
      </w:r>
      <w:r>
        <w:rPr>
          <w:sz w:val="22"/>
          <w:szCs w:val="22"/>
        </w:rPr>
        <w:t xml:space="preserve"> (average baffling)</w:t>
      </w:r>
    </w:p>
    <w:p>
      <w:pPr>
        <w:pStyle w:val="ListParagraph"/>
        <w:keepNext/>
        <w:keepLines/>
        <w:numPr>
          <w:ilvl w:val="0"/>
          <w:numId w:val="3"/>
        </w:numPr>
        <w:spacing w:after="60" w:line="276"/>
        <w:ind w:left="720" w:hanging="360"/>
      </w:pPr>
      <w:r>
        <w:rPr>
          <w:sz w:val="22"/>
          <w:szCs w:val="22"/>
        </w:rPr>
        <w:t xml:space="preserve">Chlorine residual leaving the clearwell: </w:t>
      </w:r>
      <w:r>
        <w:rPr>
          <w:b/>
          <w:bCs/>
          <w:sz w:val="22"/>
          <w:szCs w:val="22"/>
        </w:rPr>
        <w:t xml:space="preserve">1.2 mg/L</w:t>
      </w:r>
    </w:p>
    <w:p>
      <w:pPr>
        <w:pStyle w:val="ListParagraph"/>
        <w:keepLines/>
        <w:numPr>
          <w:ilvl w:val="0"/>
          <w:numId w:val="3"/>
        </w:numPr>
        <w:spacing w:after="60" w:line="276"/>
        <w:ind w:left="720" w:hanging="360"/>
      </w:pPr>
      <w:r>
        <w:rPr>
          <w:sz w:val="22"/>
          <w:szCs w:val="22"/>
        </w:rPr>
        <w:t xml:space="preserve">Required CT for the target inactivation: </w:t>
      </w:r>
      <w:r>
        <w:rPr>
          <w:b/>
          <w:bCs/>
          <w:sz w:val="22"/>
          <w:szCs w:val="22"/>
        </w:rPr>
        <w:t xml:space="preserve">45 mg/L-min</w:t>
      </w:r>
    </w:p>
    <w:p>
      <w:pPr>
        <w:spacing w:after="40" w:before="0" w:line="120" w:lineRule="exact"/>
      </w:pPr>
    </w:p>
    <w:p>
      <w:pPr>
        <w:keepNext/>
        <w:keepLines/>
        <w:spacing w:after="120" w:line="276"/>
      </w:pPr>
      <w:r>
        <w:rPr>
          <w:sz w:val="22"/>
          <w:szCs w:val="22"/>
        </w:rPr>
        <w:t xml:space="preserve">Use these relationships for every item:</w:t>
      </w:r>
    </w:p>
    <w:p>
      <w:pPr>
        <w:pStyle w:val="ListParagraph"/>
        <w:keepNext/>
        <w:keepLines/>
        <w:numPr>
          <w:ilvl w:val="0"/>
          <w:numId w:val="4"/>
        </w:numPr>
        <w:spacing w:after="60" w:line="276"/>
        <w:ind w:left="720" w:hanging="360"/>
      </w:pPr>
      <w:r>
        <w:rPr>
          <w:sz w:val="22"/>
          <w:szCs w:val="22"/>
        </w:rPr>
        <w:t xml:space="preserve">Theoretical detention time (min) = clearwell volume (gal) / flow (gpm)</w:t>
      </w:r>
    </w:p>
    <w:p>
      <w:pPr>
        <w:pStyle w:val="ListParagraph"/>
        <w:keepNext/>
        <w:keepLines/>
        <w:numPr>
          <w:ilvl w:val="0"/>
          <w:numId w:val="4"/>
        </w:numPr>
        <w:spacing w:after="60" w:line="276"/>
        <w:ind w:left="720" w:hanging="360"/>
      </w:pPr>
      <w:r>
        <w:rPr>
          <w:sz w:val="22"/>
          <w:szCs w:val="22"/>
        </w:rPr>
        <w:t xml:space="preserve">Effective contact time (min) = theoretical detention time x baffling factor</w:t>
      </w:r>
    </w:p>
    <w:p>
      <w:pPr>
        <w:pStyle w:val="ListParagraph"/>
        <w:keepLines/>
        <w:numPr>
          <w:ilvl w:val="0"/>
          <w:numId w:val="4"/>
        </w:numPr>
        <w:spacing w:after="60" w:line="276"/>
        <w:ind w:left="720" w:hanging="360"/>
      </w:pPr>
      <w:r>
        <w:rPr>
          <w:sz w:val="22"/>
          <w:szCs w:val="22"/>
        </w:rPr>
        <w:t xml:space="preserve">CT (mg/L-min) = chlorine residual (mg/L) x effective contact time (min)</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Calculate the theoretical detention time of the clearwell at the normal flow of 1,800 gpm. Round to the nearest whole minute.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Apply the 0.5 baffling factor to find the effective contact time at normal flow. Round to the nearest whole minute.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achieved CT at normal flow, using the 1.2 mg/L residual. Round to the nearest whole mg/L-min.</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Does the achieved CT from item 3 meet the required CT of 45 mg/L-min? Answer yes or no.</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During peak demand the flow rises to </w:t>
      </w:r>
      <w:r>
        <w:rPr>
          <w:b/>
          <w:bCs/>
          <w:sz w:val="22"/>
          <w:szCs w:val="22"/>
        </w:rPr>
        <w:t xml:space="preserve">3,000 gpm</w:t>
      </w:r>
      <w:r>
        <w:rPr>
          <w:sz w:val="22"/>
          <w:szCs w:val="22"/>
        </w:rPr>
        <w:t xml:space="preserve">. Calculate the new theoretical detention time. Round to the nearest whole minute.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Apply the 0.5 baffling factor to find the effective contact time at peak flow. Round to the nearest whole minute.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achieved CT at peak flow, with the residual still at 1.2 mg/L. Round to the nearest whole mg/L-min.</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At peak flow, the operator raises the chlorine residual to </w:t>
      </w:r>
      <w:r>
        <w:rPr>
          <w:b/>
          <w:bCs/>
          <w:sz w:val="22"/>
          <w:szCs w:val="22"/>
        </w:rPr>
        <w:t xml:space="preserve">1.5 mg/L</w:t>
      </w:r>
      <w:r>
        <w:rPr>
          <w:sz w:val="22"/>
          <w:szCs w:val="22"/>
        </w:rPr>
        <w:t xml:space="preserve"> to rebuild the safety margin. Calculate the new CT at peak flow. Round to the nearest whole mg/L-min.</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Baffle walls could raise the baffling factor from 0.5 to 0.7. Explain how that change would affect the effective contact time and the CT without adding any more chlorine.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The residual in item 8 stays well below the maximum residual disinfectant level of 4.0 mg/L. Explain why raising residual to boost CT is limited by that maximum.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Disinfection CT and Baffling at the Whitcombe Clearwell</w:t>
      </w:r>
    </w:p>
    <w:p>
      <w:pPr>
        <w:keepNext/>
        <w:spacing w:after="160"/>
      </w:pPr>
      <w:r>
        <w:rPr>
          <w:color w:val="5B6B70"/>
          <w:sz w:val="20"/>
          <w:szCs w:val="20"/>
        </w:rPr>
        <w:t xml:space="preserve">Worksheet · Grade 12 · Science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139 minutes.</w:t>
      </w:r>
      <w:r>
        <w:rPr>
          <w:sz w:val="22"/>
          <w:szCs w:val="22"/>
        </w:rPr>
        <w:br/>
      </w:r>
      <w:r>
        <w:rPr>
          <w:sz w:val="22"/>
          <w:szCs w:val="22"/>
        </w:rPr>
        <w:t xml:space="preserve">250,000 gallons / 1,800 gpm = 138.9, which rounds to 139 minutes.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69 minutes.</w:t>
      </w:r>
      <w:r>
        <w:rPr>
          <w:sz w:val="22"/>
          <w:szCs w:val="22"/>
        </w:rPr>
        <w:br/>
      </w:r>
      <w:r>
        <w:rPr>
          <w:sz w:val="22"/>
          <w:szCs w:val="22"/>
        </w:rPr>
        <w:t xml:space="preserve">138.9 minutes x 0.5 = 69.4, which rounds to 69 minutes.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83 mg/L-min.</w:t>
      </w:r>
      <w:r>
        <w:rPr>
          <w:sz w:val="22"/>
          <w:szCs w:val="22"/>
        </w:rPr>
        <w:br/>
      </w:r>
      <w:r>
        <w:rPr>
          <w:sz w:val="22"/>
          <w:szCs w:val="22"/>
        </w:rPr>
        <w:t xml:space="preserve">CT = 1.2 mg/L x 69.4 minutes = 83.3, which rounds to 83 mg/L-min.</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achieved CT of 83 mg/L-min is greater than the required 45 mg/L-min, so the clearwell meets the target with margin to spare.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83 minutes.</w:t>
      </w:r>
      <w:r>
        <w:rPr>
          <w:sz w:val="22"/>
          <w:szCs w:val="22"/>
        </w:rPr>
        <w:br/>
      </w:r>
      <w:r>
        <w:rPr>
          <w:sz w:val="22"/>
          <w:szCs w:val="22"/>
        </w:rPr>
        <w:t xml:space="preserve">250,000 gallons / 3,000 gpm = 83.3, which rounds to 83 minutes.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42 minutes.</w:t>
      </w:r>
      <w:r>
        <w:rPr>
          <w:sz w:val="22"/>
          <w:szCs w:val="22"/>
        </w:rPr>
        <w:br/>
      </w:r>
      <w:r>
        <w:rPr>
          <w:sz w:val="22"/>
          <w:szCs w:val="22"/>
        </w:rPr>
        <w:t xml:space="preserve">83.3 minutes x 0.5 = 41.7, which rounds to 42 minutes.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50 mg/L-min.</w:t>
      </w:r>
      <w:r>
        <w:rPr>
          <w:sz w:val="22"/>
          <w:szCs w:val="22"/>
        </w:rPr>
        <w:br/>
      </w:r>
      <w:r>
        <w:rPr>
          <w:sz w:val="22"/>
          <w:szCs w:val="22"/>
        </w:rPr>
        <w:t xml:space="preserve">CT = 1.2 mg/L x 41.7 minutes = 50.0 mg/L-min. This still clears the 45 mg/L-min target, but with little margin.</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63 mg/L-min.</w:t>
      </w:r>
      <w:r>
        <w:rPr>
          <w:sz w:val="22"/>
          <w:szCs w:val="22"/>
        </w:rPr>
        <w:br/>
      </w:r>
      <w:r>
        <w:rPr>
          <w:sz w:val="22"/>
          <w:szCs w:val="22"/>
        </w:rPr>
        <w:t xml:space="preserve">CT = 1.5 mg/L x 41.7 minutes = 62.5, which rounds to 63 mg/L-min. The higher residual restores the margin lost to the faster flow.</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A higher baffling factor raises effective contact time and CT.</w:t>
      </w:r>
      <w:r>
        <w:rPr>
          <w:sz w:val="22"/>
          <w:szCs w:val="22"/>
        </w:rPr>
        <w:br/>
      </w:r>
      <w:r>
        <w:rPr>
          <w:sz w:val="22"/>
          <w:szCs w:val="22"/>
        </w:rPr>
        <w:t xml:space="preserve">Going from 0.5 to 0.7 means a larger share of the clearwell's detention time counts as real contact time, so effective contact time and the CT both rise. Better baffling adds disinfection capacity through basin design rather than through more chemical.</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Residual is capped by the 4.0 mg/L maximum for chlorine.</w:t>
      </w:r>
      <w:r>
        <w:rPr>
          <w:sz w:val="22"/>
          <w:szCs w:val="22"/>
        </w:rPr>
        <w:br/>
      </w:r>
      <w:r>
        <w:rPr>
          <w:sz w:val="22"/>
          <w:szCs w:val="22"/>
        </w:rPr>
        <w:t xml:space="preserve">CT can be raised by increasing either contact time or residual, but residual is capped by the maximum residual disinfectant level of 4.0 mg/L, a health-based limit on chlorine itself, judged as a running annual average of distribution-system samples. Higher doses also form more disinfection byproducts, which are regulated separately. Beyond that limit, operators must gain CT through contact time or baffling instead.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Disinfection CT and Baffling at the Whitcombe Clearwell</dc:title>
  <dc:subject>Worksheet · Grade 12 · Science</dc:subject>
  <dc:creator>Water for Schools</dc:creator>
  <cp:keywords>Worksheet, Grade 12, Science</cp:keywords>
  <dc:description>A grade 12 science worksheet on chlorine CT: students find contact time from clearwell volume and flow, apply a baffling factor, and check CT against a target.</dc:description>
  <cp:lastModifiedBy>Water for Schools</cp:lastModifiedBy>
  <cp:revision>1</cp:revision>
  <dcterms:created xsi:type="dcterms:W3CDTF">2026-10-19T16:29:19.353Z</dcterms:created>
  <dcterms:modified xsi:type="dcterms:W3CDTF">2026-10-19T16:29:19.353Z</dcterms:modified>
</cp:coreProperties>
</file>

<file path=docProps/custom.xml><?xml version="1.0" encoding="utf-8"?>
<Properties xmlns="http://schemas.openxmlformats.org/officeDocument/2006/custom-properties" xmlns:vt="http://schemas.openxmlformats.org/officeDocument/2006/docPropsVTypes"/>
</file>