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Kingsloe's Tap Water Tastes Different Each October</w:t>
      </w:r>
    </w:p>
    <w:p>
      <w:pPr>
        <w:keepNext/>
        <w:spacing w:after="160"/>
      </w:pPr>
      <w:r>
        <w:rPr>
          <w:color w:val="5B6B70"/>
          <w:sz w:val="20"/>
          <w:szCs w:val="20"/>
        </w:rPr>
        <w:t xml:space="preserve">Reading passage · Grade 7 · Science</w:t>
      </w:r>
    </w:p>
    <w:p>
      <w:pPr>
        <w:spacing w:after="100" w:line="264"/>
      </w:pPr>
      <w:r>
        <w:rPr>
          <w:i/>
          <w:iCs/>
          <w:color w:val="12333F"/>
          <w:sz w:val="22"/>
          <w:szCs w:val="22"/>
        </w:rPr>
        <w:t xml:space="preserve">A grade 7 science reading passage on summer layering and fall turnover in a fictional reservoir, with a depth data table and seven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passage and questions</w:t>
            </w:r>
          </w:p>
          <w:p>
            <w:pPr>
              <w:spacing w:after="0"/>
            </w:pPr>
            <w:r>
              <w:rPr>
                <w:sz w:val="20"/>
                <w:szCs w:val="20"/>
              </w:rPr>
              <w:t xml:space="preserve">• Clear jar, warm and cold water, and food coloring for the ELL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a reservoir separates into warm and cold layers in summer.</w:t>
      </w:r>
    </w:p>
    <w:p>
      <w:pPr>
        <w:pStyle w:val="ListParagraph"/>
        <w:keepNext/>
        <w:keepLines/>
        <w:numPr>
          <w:ilvl w:val="0"/>
          <w:numId w:val="2"/>
        </w:numPr>
        <w:spacing w:after="60" w:line="264"/>
        <w:ind w:left="720" w:hanging="360"/>
      </w:pPr>
      <w:r>
        <w:rPr>
          <w:sz w:val="22"/>
          <w:szCs w:val="22"/>
        </w:rPr>
        <w:t xml:space="preserve">Students will use a depth table to identify where oxygen falls below the level fish need.</w:t>
      </w:r>
    </w:p>
    <w:p>
      <w:pPr>
        <w:pStyle w:val="ListParagraph"/>
        <w:keepLines/>
        <w:numPr>
          <w:ilvl w:val="0"/>
          <w:numId w:val="2"/>
        </w:numPr>
        <w:spacing w:after="60" w:line="264"/>
        <w:ind w:left="720" w:hanging="360"/>
      </w:pPr>
      <w:r>
        <w:rPr>
          <w:sz w:val="22"/>
          <w:szCs w:val="22"/>
        </w:rPr>
        <w:t xml:space="preserve">Students will cite evidence from the passage to explain the fall taste complaints.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4, and 6 require students to cite stated details and drawn inferences from the passage to support their answers about the taste change.</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Questions 2 and 7 ask students to combine the depth table's temperature and oxygen values with the explanation given in the passage text.</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Question 2 has students interpret the oxygen-by-depth data as evidence for the passage's account of where fish can live in the reservoir by late summer, which is one resource limiting one population.</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density, layering, turnover, sediment, intake</w:t>
      </w:r>
    </w:p>
    <w:p>
      <w:pPr>
        <w:pStyle w:val="Heading2"/>
        <w:keepNext/>
        <w:keepLines/>
      </w:pPr>
      <w:r>
        <w:rPr>
          <w:sz w:val="28"/>
          <w:szCs w:val="28"/>
        </w:rPr>
        <w:t xml:space="preserve">Teacher overview</w:t>
      </w:r>
    </w:p>
    <w:p>
      <w:pPr>
        <w:spacing w:after="100" w:line="264"/>
      </w:pPr>
      <w:r>
        <w:rPr>
          <w:sz w:val="22"/>
          <w:szCs w:val="22"/>
        </w:rPr>
        <w:t xml:space="preserve">Seasonal taste and odor complaints are one of the most common reasons a utility hears from its customers, and the cause is usually a seasonal change in the lake itself rather than anything at the plant. This passage explains summer layering and fall turnover in a reservoir, using a depth table of temperature and oxygen to connect the science to both fish habitat and the flavor of tap water. A teacher can assign it before a unit on density, on aquatic ecosystems, or on drinking water treatment, because it links all three to one observable event that happens on a schedule every year.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two-column chart labeled Summer and Fall and have them fill in what happens to the layers, the oxygen, and the taste in each season as they read. Highlight the table rows for questions 2 and 7 in advance.</w:t>
      </w:r>
    </w:p>
    <w:p>
      <w:pPr>
        <w:pStyle w:val="Heading3"/>
        <w:keepNext/>
        <w:keepLines/>
      </w:pPr>
      <w:r>
        <w:rPr>
          <w:sz w:val="24"/>
          <w:szCs w:val="24"/>
        </w:rPr>
        <w:t xml:space="preserve">Extension</w:t>
      </w:r>
    </w:p>
    <w:p>
      <w:pPr>
        <w:spacing w:after="100" w:line="264"/>
      </w:pPr>
      <w:r>
        <w:rPr>
          <w:sz w:val="22"/>
          <w:szCs w:val="22"/>
        </w:rPr>
        <w:t xml:space="preserve">Ask students to write the customer notice that Kingsloe would mail in September, explaining in plain language what is coming, why, how long it lasts, and what the plant is doing about it. Limit the notice to 200 words.</w:t>
      </w:r>
    </w:p>
    <w:p>
      <w:pPr>
        <w:pStyle w:val="Heading3"/>
        <w:keepNext/>
        <w:keepLines/>
      </w:pPr>
      <w:r>
        <w:rPr>
          <w:sz w:val="24"/>
          <w:szCs w:val="24"/>
        </w:rPr>
        <w:t xml:space="preserve">ELL supports</w:t>
      </w:r>
    </w:p>
    <w:p>
      <w:pPr>
        <w:spacing w:after="100" w:line="264"/>
      </w:pPr>
      <w:r>
        <w:rPr>
          <w:sz w:val="22"/>
          <w:szCs w:val="22"/>
        </w:rPr>
        <w:t xml:space="preserve">Pre-teach "dense," "layer," "mix," and "taste" using a clear jar with warm colored water poured gently over cold water, so the layers are visible before reading. Provide a labeled cross-section of the reservoir with the depths from the table marked along the side.</w:t>
      </w:r>
    </w:p>
    <w:p>
      <w:pPr>
        <w:pStyle w:val="Heading2"/>
        <w:keepNext/>
        <w:keepLines/>
      </w:pPr>
      <w:r>
        <w:rPr>
          <w:sz w:val="28"/>
          <w:szCs w:val="28"/>
        </w:rPr>
        <w:t xml:space="preserve">Extensions</w:t>
      </w:r>
    </w:p>
    <w:p>
      <w:pPr>
        <w:spacing w:after="100" w:line="264"/>
      </w:pPr>
      <w:r>
        <w:rPr>
          <w:sz w:val="22"/>
          <w:szCs w:val="22"/>
        </w:rPr>
        <w:t xml:space="preserve">Have students graph the table with depth on the vertical axis and dissolved oxygen on the horizontal axis, then add a second line for temperature and describe where the two curves change most sharply. Ask them to predict what the same graph would look like in November, after turnover.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Kingsloe's Tap Water Tastes Different Each October</w:t>
      </w:r>
    </w:p>
    <w:p>
      <w:pPr>
        <w:keepNext/>
        <w:spacing w:after="160"/>
      </w:pPr>
      <w:r>
        <w:rPr>
          <w:color w:val="5B6B70"/>
          <w:sz w:val="20"/>
          <w:szCs w:val="20"/>
        </w:rPr>
        <w:t xml:space="preserve">Grade 7 · Science</w:t>
      </w:r>
    </w:p>
    <w:p>
      <w:pPr>
        <w:pStyle w:val="Heading2"/>
        <w:keepNext/>
        <w:keepLines/>
      </w:pPr>
      <w:r>
        <w:rPr>
          <w:sz w:val="28"/>
          <w:szCs w:val="28"/>
        </w:rPr>
        <w:t xml:space="preserve">Passage</w:t>
      </w:r>
    </w:p>
    <w:p>
      <w:pPr>
        <w:keepNext/>
        <w:keepLines/>
        <w:spacing w:after="120" w:line="276"/>
      </w:pPr>
      <w:r>
        <w:rPr>
          <w:b/>
          <w:bCs/>
          <w:sz w:val="22"/>
          <w:szCs w:val="22"/>
        </w:rPr>
        <w:t xml:space="preserve">The October Phone Calls</w:t>
      </w:r>
    </w:p>
    <w:p>
      <w:pPr>
        <w:spacing w:after="120" w:line="276"/>
      </w:pPr>
      <w:r>
        <w:rPr>
          <w:sz w:val="22"/>
          <w:szCs w:val="22"/>
        </w:rPr>
        <w:t xml:space="preserve">Every October, the water office in Kingsloe gets the same phone calls. The tap water smells like dirt. Some people say it tastes like a freshly dug garden. Nothing has broken, and no one is getting sick. The reservoir is simply doing what reservoirs do each fall.</w:t>
      </w:r>
    </w:p>
    <w:p>
      <w:pPr>
        <w:spacing w:after="120" w:line="276"/>
      </w:pPr>
      <w:r>
        <w:rPr>
          <w:sz w:val="22"/>
          <w:szCs w:val="22"/>
        </w:rPr>
        <w:t xml:space="preserve">Kingsloe Reservoir is a fictional lake, and the numbers below were written for this reading. It is about 40 feet deep at the dam. The town's water intake sits partway down the wall of the dam.</w:t>
      </w:r>
    </w:p>
    <w:p>
      <w:pPr>
        <w:spacing w:after="120" w:line="276"/>
      </w:pPr>
      <w:r>
        <w:rPr>
          <w:sz w:val="22"/>
          <w:szCs w:val="22"/>
        </w:rPr>
        <w:t xml:space="preserve">In summer, the reservoir separates into layers. The sun warms the top few feet of water. Warm water is less dense than cold water, so it floats. The cold water stays on the bottom. Between them sits a narrow zone where the temperature drops quickly. Once these layers form, they hold. Wind can stir the top layer, but it cannot reach the cold water underneath.</w:t>
      </w:r>
    </w:p>
    <w:p>
      <w:pPr>
        <w:spacing w:after="120" w:line="276"/>
      </w:pPr>
      <w:r>
        <w:rPr>
          <w:sz w:val="22"/>
          <w:szCs w:val="22"/>
        </w:rPr>
        <w:t xml:space="preserve">The layers matter because of air. Water picks up oxygen at the surface, where it touches the air and where plants release it. That oxygen reaches the deep water only if the lake mixes. In summer, the lake does not mix. Meanwhile, bacteria on the bottom break down dead leaves and dead algae, and that work uses oxygen. By late August, the deep water has very little oxygen left.</w:t>
      </w:r>
    </w:p>
    <w:p>
      <w:pPr>
        <w:keepNext/>
        <w:keepLines/>
        <w:spacing w:after="120" w:line="276"/>
      </w:pPr>
      <w:r>
        <w:rPr>
          <w:sz w:val="22"/>
          <w:szCs w:val="22"/>
        </w:rPr>
        <w:t xml:space="preserve">Here is what crews measured at the dam one August afternoon.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22"/>
        <w:gridCol w:w="3379"/>
        <w:gridCol w:w="3379"/>
      </w:tblGrid>
      <w:tr>
        <w:trPr>
          <w:cantSplit/>
          <w:tblHeader/>
        </w:trPr>
        <w:tc>
          <w:tcPr>
            <w:tcW w:type="dxa" w:w="3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Depth</w:t>
            </w:r>
          </w:p>
        </w:tc>
        <w:tc>
          <w:tcPr>
            <w:tcW w:type="dxa" w:w="33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temperature</w:t>
            </w:r>
          </w:p>
        </w:tc>
        <w:tc>
          <w:tcPr>
            <w:tcW w:type="dxa" w:w="33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Dissolved oxygen</w:t>
            </w:r>
          </w:p>
        </w:tc>
      </w:tr>
      <w:tr>
        <w:trPr>
          <w:cantSplit/>
        </w:trPr>
        <w:tc>
          <w:tcPr>
            <w:tcW w:type="dxa" w:w="3322"/>
            <w:tcMar>
              <w:top w:type="dxa" w:w="70"/>
              <w:left w:type="dxa" w:w="100"/>
              <w:bottom w:type="dxa" w:w="70"/>
              <w:right w:type="dxa" w:w="100"/>
            </w:tcMar>
            <w:vAlign w:val="top"/>
          </w:tcPr>
          <w:p>
            <w:pPr>
              <w:keepNext/>
              <w:spacing w:after="0" w:line="252"/>
              <w:jc w:val="left"/>
            </w:pPr>
            <w:r>
              <w:rPr>
                <w:sz w:val="22"/>
                <w:szCs w:val="22"/>
              </w:rPr>
              <w:t xml:space="preserve">Surface</w:t>
            </w:r>
          </w:p>
        </w:tc>
        <w:tc>
          <w:tcPr>
            <w:tcW w:type="dxa" w:w="3379"/>
            <w:tcMar>
              <w:top w:type="dxa" w:w="70"/>
              <w:left w:type="dxa" w:w="100"/>
              <w:bottom w:type="dxa" w:w="70"/>
              <w:right w:type="dxa" w:w="100"/>
            </w:tcMar>
            <w:vAlign w:val="top"/>
          </w:tcPr>
          <w:p>
            <w:pPr>
              <w:keepNext/>
              <w:spacing w:after="0" w:line="252"/>
              <w:jc w:val="left"/>
            </w:pPr>
            <w:r>
              <w:rPr>
                <w:sz w:val="22"/>
                <w:szCs w:val="22"/>
              </w:rPr>
              <w:t xml:space="preserve">76 degrees F</w:t>
            </w:r>
          </w:p>
        </w:tc>
        <w:tc>
          <w:tcPr>
            <w:tcW w:type="dxa" w:w="3379"/>
            <w:tcMar>
              <w:top w:type="dxa" w:w="70"/>
              <w:left w:type="dxa" w:w="100"/>
              <w:bottom w:type="dxa" w:w="70"/>
              <w:right w:type="dxa" w:w="100"/>
            </w:tcMar>
            <w:vAlign w:val="top"/>
          </w:tcPr>
          <w:p>
            <w:pPr>
              <w:keepNext/>
              <w:spacing w:after="0" w:line="252"/>
              <w:jc w:val="left"/>
            </w:pPr>
            <w:r>
              <w:rPr>
                <w:sz w:val="22"/>
                <w:szCs w:val="22"/>
              </w:rPr>
              <w:t xml:space="preserve">8.4 mg/L</w:t>
            </w:r>
          </w:p>
        </w:tc>
      </w:tr>
      <w:tr>
        <w:trPr>
          <w:cantSplit/>
        </w:trPr>
        <w:tc>
          <w:tcPr>
            <w:tcW w:type="dxa" w:w="3322"/>
            <w:tcMar>
              <w:top w:type="dxa" w:w="70"/>
              <w:left w:type="dxa" w:w="100"/>
              <w:bottom w:type="dxa" w:w="70"/>
              <w:right w:type="dxa" w:w="100"/>
            </w:tcMar>
            <w:vAlign w:val="top"/>
          </w:tcPr>
          <w:p>
            <w:pPr>
              <w:keepNext/>
              <w:spacing w:after="0" w:line="252"/>
              <w:jc w:val="left"/>
            </w:pPr>
            <w:r>
              <w:rPr>
                <w:sz w:val="22"/>
                <w:szCs w:val="22"/>
              </w:rPr>
              <w:t xml:space="preserve">10 feet</w:t>
            </w:r>
          </w:p>
        </w:tc>
        <w:tc>
          <w:tcPr>
            <w:tcW w:type="dxa" w:w="3379"/>
            <w:tcMar>
              <w:top w:type="dxa" w:w="70"/>
              <w:left w:type="dxa" w:w="100"/>
              <w:bottom w:type="dxa" w:w="70"/>
              <w:right w:type="dxa" w:w="100"/>
            </w:tcMar>
            <w:vAlign w:val="top"/>
          </w:tcPr>
          <w:p>
            <w:pPr>
              <w:keepNext/>
              <w:spacing w:after="0" w:line="252"/>
              <w:jc w:val="left"/>
            </w:pPr>
            <w:r>
              <w:rPr>
                <w:sz w:val="22"/>
                <w:szCs w:val="22"/>
              </w:rPr>
              <w:t xml:space="preserve">74 degrees F</w:t>
            </w:r>
          </w:p>
        </w:tc>
        <w:tc>
          <w:tcPr>
            <w:tcW w:type="dxa" w:w="3379"/>
            <w:tcMar>
              <w:top w:type="dxa" w:w="70"/>
              <w:left w:type="dxa" w:w="100"/>
              <w:bottom w:type="dxa" w:w="70"/>
              <w:right w:type="dxa" w:w="100"/>
            </w:tcMar>
            <w:vAlign w:val="top"/>
          </w:tcPr>
          <w:p>
            <w:pPr>
              <w:keepNext/>
              <w:spacing w:after="0" w:line="252"/>
              <w:jc w:val="left"/>
            </w:pPr>
            <w:r>
              <w:rPr>
                <w:sz w:val="22"/>
                <w:szCs w:val="22"/>
              </w:rPr>
              <w:t xml:space="preserve">8.0 mg/L</w:t>
            </w:r>
          </w:p>
        </w:tc>
      </w:tr>
      <w:tr>
        <w:trPr>
          <w:cantSplit/>
        </w:trPr>
        <w:tc>
          <w:tcPr>
            <w:tcW w:type="dxa" w:w="3322"/>
            <w:tcMar>
              <w:top w:type="dxa" w:w="70"/>
              <w:left w:type="dxa" w:w="100"/>
              <w:bottom w:type="dxa" w:w="70"/>
              <w:right w:type="dxa" w:w="100"/>
            </w:tcMar>
            <w:vAlign w:val="top"/>
          </w:tcPr>
          <w:p>
            <w:pPr>
              <w:keepNext/>
              <w:spacing w:after="0" w:line="252"/>
              <w:jc w:val="left"/>
            </w:pPr>
            <w:r>
              <w:rPr>
                <w:sz w:val="22"/>
                <w:szCs w:val="22"/>
              </w:rPr>
              <w:t xml:space="preserve">20 feet</w:t>
            </w:r>
          </w:p>
        </w:tc>
        <w:tc>
          <w:tcPr>
            <w:tcW w:type="dxa" w:w="3379"/>
            <w:tcMar>
              <w:top w:type="dxa" w:w="70"/>
              <w:left w:type="dxa" w:w="100"/>
              <w:bottom w:type="dxa" w:w="70"/>
              <w:right w:type="dxa" w:w="100"/>
            </w:tcMar>
            <w:vAlign w:val="top"/>
          </w:tcPr>
          <w:p>
            <w:pPr>
              <w:keepNext/>
              <w:spacing w:after="0" w:line="252"/>
              <w:jc w:val="left"/>
            </w:pPr>
            <w:r>
              <w:rPr>
                <w:sz w:val="22"/>
                <w:szCs w:val="22"/>
              </w:rPr>
              <w:t xml:space="preserve">66 degrees F</w:t>
            </w:r>
          </w:p>
        </w:tc>
        <w:tc>
          <w:tcPr>
            <w:tcW w:type="dxa" w:w="3379"/>
            <w:tcMar>
              <w:top w:type="dxa" w:w="70"/>
              <w:left w:type="dxa" w:w="100"/>
              <w:bottom w:type="dxa" w:w="70"/>
              <w:right w:type="dxa" w:w="100"/>
            </w:tcMar>
            <w:vAlign w:val="top"/>
          </w:tcPr>
          <w:p>
            <w:pPr>
              <w:keepNext/>
              <w:spacing w:after="0" w:line="252"/>
              <w:jc w:val="left"/>
            </w:pPr>
            <w:r>
              <w:rPr>
                <w:sz w:val="22"/>
                <w:szCs w:val="22"/>
              </w:rPr>
              <w:t xml:space="preserve">5.2 mg/L</w:t>
            </w:r>
          </w:p>
        </w:tc>
      </w:tr>
      <w:tr>
        <w:trPr>
          <w:cantSplit/>
        </w:trPr>
        <w:tc>
          <w:tcPr>
            <w:tcW w:type="dxa" w:w="3322"/>
            <w:tcMar>
              <w:top w:type="dxa" w:w="70"/>
              <w:left w:type="dxa" w:w="100"/>
              <w:bottom w:type="dxa" w:w="70"/>
              <w:right w:type="dxa" w:w="100"/>
            </w:tcMar>
            <w:vAlign w:val="top"/>
          </w:tcPr>
          <w:p>
            <w:pPr>
              <w:keepNext/>
              <w:spacing w:after="0" w:line="252"/>
              <w:jc w:val="left"/>
            </w:pPr>
            <w:r>
              <w:rPr>
                <w:sz w:val="22"/>
                <w:szCs w:val="22"/>
              </w:rPr>
              <w:t xml:space="preserve">30 feet</w:t>
            </w:r>
          </w:p>
        </w:tc>
        <w:tc>
          <w:tcPr>
            <w:tcW w:type="dxa" w:w="3379"/>
            <w:tcMar>
              <w:top w:type="dxa" w:w="70"/>
              <w:left w:type="dxa" w:w="100"/>
              <w:bottom w:type="dxa" w:w="70"/>
              <w:right w:type="dxa" w:w="100"/>
            </w:tcMar>
            <w:vAlign w:val="top"/>
          </w:tcPr>
          <w:p>
            <w:pPr>
              <w:keepNext/>
              <w:spacing w:after="0" w:line="252"/>
              <w:jc w:val="left"/>
            </w:pPr>
            <w:r>
              <w:rPr>
                <w:sz w:val="22"/>
                <w:szCs w:val="22"/>
              </w:rPr>
              <w:t xml:space="preserve">55 degrees F</w:t>
            </w:r>
          </w:p>
        </w:tc>
        <w:tc>
          <w:tcPr>
            <w:tcW w:type="dxa" w:w="3379"/>
            <w:tcMar>
              <w:top w:type="dxa" w:w="70"/>
              <w:left w:type="dxa" w:w="100"/>
              <w:bottom w:type="dxa" w:w="70"/>
              <w:right w:type="dxa" w:w="100"/>
            </w:tcMar>
            <w:vAlign w:val="top"/>
          </w:tcPr>
          <w:p>
            <w:pPr>
              <w:keepNext/>
              <w:spacing w:after="0" w:line="252"/>
              <w:jc w:val="left"/>
            </w:pPr>
            <w:r>
              <w:rPr>
                <w:sz w:val="22"/>
                <w:szCs w:val="22"/>
              </w:rPr>
              <w:t xml:space="preserve">1.8 mg/L</w:t>
            </w:r>
          </w:p>
        </w:tc>
      </w:tr>
      <w:tr>
        <w:trPr>
          <w:cantSplit/>
        </w:trPr>
        <w:tc>
          <w:tcPr>
            <w:tcW w:type="dxa" w:w="3322"/>
            <w:tcMar>
              <w:top w:type="dxa" w:w="70"/>
              <w:left w:type="dxa" w:w="100"/>
              <w:bottom w:type="dxa" w:w="70"/>
              <w:right w:type="dxa" w:w="100"/>
            </w:tcMar>
            <w:vAlign w:val="top"/>
          </w:tcPr>
          <w:p>
            <w:pPr>
              <w:spacing w:after="0" w:line="252"/>
              <w:jc w:val="left"/>
            </w:pPr>
            <w:r>
              <w:rPr>
                <w:sz w:val="22"/>
                <w:szCs w:val="22"/>
              </w:rPr>
              <w:t xml:space="preserve">40 feet, the bottom</w:t>
            </w:r>
          </w:p>
        </w:tc>
        <w:tc>
          <w:tcPr>
            <w:tcW w:type="dxa" w:w="3379"/>
            <w:tcMar>
              <w:top w:type="dxa" w:w="70"/>
              <w:left w:type="dxa" w:w="100"/>
              <w:bottom w:type="dxa" w:w="70"/>
              <w:right w:type="dxa" w:w="100"/>
            </w:tcMar>
            <w:vAlign w:val="top"/>
          </w:tcPr>
          <w:p>
            <w:pPr>
              <w:spacing w:after="0" w:line="252"/>
              <w:jc w:val="left"/>
            </w:pPr>
            <w:r>
              <w:rPr>
                <w:sz w:val="22"/>
                <w:szCs w:val="22"/>
              </w:rPr>
              <w:t xml:space="preserve">52 degrees F</w:t>
            </w:r>
          </w:p>
        </w:tc>
        <w:tc>
          <w:tcPr>
            <w:tcW w:type="dxa" w:w="3379"/>
            <w:tcMar>
              <w:top w:type="dxa" w:w="70"/>
              <w:left w:type="dxa" w:w="100"/>
              <w:bottom w:type="dxa" w:w="70"/>
              <w:right w:type="dxa" w:w="100"/>
            </w:tcMar>
            <w:vAlign w:val="top"/>
          </w:tcPr>
          <w:p>
            <w:pPr>
              <w:spacing w:after="0" w:line="252"/>
              <w:jc w:val="left"/>
            </w:pPr>
            <w:r>
              <w:rPr>
                <w:sz w:val="22"/>
                <w:szCs w:val="22"/>
              </w:rPr>
              <w:t xml:space="preserve">0.4 mg/L</w:t>
            </w:r>
          </w:p>
        </w:tc>
      </w:tr>
    </w:tbl>
    <w:p>
      <w:pPr>
        <w:spacing w:after="160" w:before="0"/>
      </w:pPr>
    </w:p>
    <w:p>
      <w:pPr>
        <w:spacing w:after="120" w:line="276"/>
      </w:pPr>
      <w:r>
        <w:rPr>
          <w:sz w:val="22"/>
          <w:szCs w:val="22"/>
        </w:rPr>
        <w:t xml:space="preserve">Most fish need dissolved oxygen above 5 mg/L. That is why the fish in Kingsloe Reservoir crowd into the middle depths of the lake by late summer. The surface has plenty of oxygen but is warm. The bottom is cool but has almost none.</w:t>
      </w:r>
    </w:p>
    <w:p>
      <w:pPr>
        <w:spacing w:after="120" w:line="276"/>
      </w:pPr>
      <w:r>
        <w:rPr>
          <w:sz w:val="22"/>
          <w:szCs w:val="22"/>
        </w:rPr>
        <w:t xml:space="preserve">Something else happens in that oxygen-poor bottom water. Iron and manganese dissolve out of the mud. Certain bacteria there also release compounds that people can smell at very tiny amounts. One of them is called geosmin, and the human nose is unusually good at detecting it.</w:t>
      </w:r>
    </w:p>
    <w:p>
      <w:pPr>
        <w:spacing w:after="120" w:line="276"/>
      </w:pPr>
      <w:r>
        <w:rPr>
          <w:sz w:val="22"/>
          <w:szCs w:val="22"/>
        </w:rPr>
        <w:t xml:space="preserve">Then autumn arrives. Nights get longer and colder. The surface water cools off, and as it cools it grows denser. Eventually the top water is as dense as the water below it. At that point the layers no longer hold each other apart. A few windy days finish the job, and the whole reservoir mixes from top to bottom. Scientists call this fall turnover.</w:t>
      </w:r>
    </w:p>
    <w:p>
      <w:pPr>
        <w:spacing w:after="120" w:line="276"/>
      </w:pPr>
      <w:r>
        <w:rPr>
          <w:sz w:val="22"/>
          <w:szCs w:val="22"/>
        </w:rPr>
        <w:t xml:space="preserve">Turnover is good for the lake. Oxygen returns to the deep water, and nutrients from the bottom reach the surface. But it also lifts the iron, manganese, and geosmin off the bottom and spreads them through the whole reservoir, including the water at the intake.</w:t>
      </w:r>
    </w:p>
    <w:p>
      <w:pPr>
        <w:spacing w:after="120" w:line="276"/>
      </w:pPr>
      <w:r>
        <w:rPr>
          <w:sz w:val="22"/>
          <w:szCs w:val="22"/>
        </w:rPr>
        <w:t xml:space="preserve">That is when the phones start ringing. Operators in Kingsloe know the calendar, so they prepare. They test the reservoir at several depths every week through September. They can shift the intake to a different depth, and they can add powdered activated carbon at the plant, which grabs taste compounds as the water is treated. They also send a notice to customers explaining what is happening.</w:t>
      </w:r>
    </w:p>
    <w:p>
      <w:pPr>
        <w:spacing w:after="120" w:line="276"/>
      </w:pPr>
      <w:r>
        <w:rPr>
          <w:sz w:val="22"/>
          <w:szCs w:val="22"/>
        </w:rPr>
        <w:t xml:space="preserve">The earthy taste is not a health problem. Geosmin can be noticed at levels far below anything that would harm a person. Still, people judge their water by how it tastes, so operators treat the complaints seriously. Within two or three weeks the reservoir settles, the compounds spread out and break down, and the water tastes ordinary again until the following fall.</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why does warm water stay above cold water in a reservoir during the summer?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at what depth does dissolved oxygen first fall below the 5 mg/L that most fish need?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deep water run low on oxygen by late August?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causes fall turnover to happen?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 customers notice the earthy taste in October rather than in July?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taste is not a health problem. What evidence in the passage supports that statement?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Kingsloe operators could draw water from any depth on the August day in the table, which depth would you choose, and why? Use the table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Kingsloe's Tap Water Tastes Different Each October</w:t>
      </w:r>
    </w:p>
    <w:p>
      <w:pPr>
        <w:keepNext/>
        <w:spacing w:after="160"/>
      </w:pPr>
      <w:r>
        <w:rPr>
          <w:color w:val="5B6B70"/>
          <w:sz w:val="20"/>
          <w:szCs w:val="20"/>
        </w:rPr>
        <w:t xml:space="preserve">Reading passage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Warm water is less dense than cold water, so it floats on top.</w:t>
      </w:r>
      <w:r>
        <w:rPr>
          <w:sz w:val="22"/>
          <w:szCs w:val="22"/>
        </w:rPr>
        <w:br/>
      </w:r>
      <w:r>
        <w:rPr>
          <w:sz w:val="22"/>
          <w:szCs w:val="22"/>
        </w:rPr>
        <w:t xml:space="preserve">The passage states that the sun warms the top few feet and that the warmer, less dense water sits above the colder water below.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feet.</w:t>
      </w:r>
      <w:r>
        <w:rPr>
          <w:sz w:val="22"/>
          <w:szCs w:val="22"/>
        </w:rPr>
        <w:br/>
      </w:r>
      <w:r>
        <w:rPr>
          <w:sz w:val="22"/>
          <w:szCs w:val="22"/>
        </w:rPr>
        <w:t xml:space="preserve">The table shows 5.2 mg/L at 20 feet, which is still above the benchmark, and 1.8 mg/L at 30 feet, which is the first depth listed below 5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layers stop the lake from mixing while bacteria use up the oxygen.</w:t>
      </w:r>
      <w:r>
        <w:rPr>
          <w:sz w:val="22"/>
          <w:szCs w:val="22"/>
        </w:rPr>
        <w:br/>
      </w:r>
      <w:r>
        <w:rPr>
          <w:sz w:val="22"/>
          <w:szCs w:val="22"/>
        </w:rPr>
        <w:t xml:space="preserve">The passage explains that oxygen enters at the surface and reaches deep water only when the lake mixes, and that bacteria breaking down dead leaves and algae on the bottom consume the oxygen already there.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surface water cools until it is as dense as the deep water, and wind mixes the lake.</w:t>
      </w:r>
      <w:r>
        <w:rPr>
          <w:sz w:val="22"/>
          <w:szCs w:val="22"/>
        </w:rPr>
        <w:br/>
      </w:r>
      <w:r>
        <w:rPr>
          <w:sz w:val="22"/>
          <w:szCs w:val="22"/>
        </w:rPr>
        <w:t xml:space="preserve">The passage describes longer, colder nights cooling the surface, the density difference disappearing, and a few windy days completing the mixing.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compounds stay trapped on the bottom until turnover spreads them through the reservoir.</w:t>
      </w:r>
      <w:r>
        <w:rPr>
          <w:sz w:val="22"/>
          <w:szCs w:val="22"/>
        </w:rPr>
        <w:br/>
      </w:r>
      <w:r>
        <w:rPr>
          <w:sz w:val="22"/>
          <w:szCs w:val="22"/>
        </w:rPr>
        <w:t xml:space="preserve">In July the layers hold, so the iron, manganese, and geosmin stay in the deep water away from the intake. Turnover in the fall lifts them into the water the plant draws.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Geosmin can be smelled at levels far below any that would harm a person.</w:t>
      </w:r>
      <w:r>
        <w:rPr>
          <w:sz w:val="22"/>
          <w:szCs w:val="22"/>
        </w:rPr>
        <w:br/>
      </w:r>
      <w:r>
        <w:rPr>
          <w:sz w:val="22"/>
          <w:szCs w:val="22"/>
        </w:rPr>
        <w:t xml:space="preserve">The passage states this directly, and also notes that no one is getting sick and that the reservoir is behaving normally.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20 feet, where the water is cooler than the surface and oxygen is still above 5 mg/L.</w:t>
      </w:r>
      <w:r>
        <w:rPr>
          <w:sz w:val="22"/>
          <w:szCs w:val="22"/>
        </w:rPr>
        <w:br/>
      </w:r>
      <w:r>
        <w:rPr>
          <w:sz w:val="22"/>
          <w:szCs w:val="22"/>
        </w:rPr>
        <w:t xml:space="preserve">The table shows 66 degrees F and 5.2 mg/L at 20 feet, which avoids both the warm surface water and the oxygen-poor bottom water where iron, manganese, and taste compounds build up. Accept a defended choice of the surface or 10 feet if the student cites the higher oxygen values there and explains the tradeoff with warmth.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Kingsloe's Tap Water Tastes Different Each October</dc:title>
  <dc:subject>Reading passage · Grade 7 · Science</dc:subject>
  <dc:creator>Water for Schools</dc:creator>
  <cp:keywords>Reading passage, Grade 7, Science</cp:keywords>
  <dc:description>A grade 7 science reading passage on summer layering and fall turnover in a fictional reservoir, with a depth data table and seven comprehension questions.</dc:description>
  <cp:lastModifiedBy>Water for Schools</cp:lastModifiedBy>
  <cp:revision>1</cp:revision>
  <dcterms:created xsi:type="dcterms:W3CDTF">2026-10-19T16:29:22.780Z</dcterms:created>
  <dcterms:modified xsi:type="dcterms:W3CDTF">2026-10-19T16:29:22.780Z</dcterms:modified>
</cp:coreProperties>
</file>

<file path=docProps/custom.xml><?xml version="1.0" encoding="utf-8"?>
<Properties xmlns="http://schemas.openxmlformats.org/officeDocument/2006/custom-properties" xmlns:vt="http://schemas.openxmlformats.org/officeDocument/2006/docPropsVTypes"/>
</file>