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Water Mains Break in Coalport: Aging Pipes Under Strain</w:t>
      </w:r>
    </w:p>
    <w:p>
      <w:pPr>
        <w:keepNext/>
        <w:spacing w:after="160"/>
      </w:pPr>
      <w:r>
        <w:rPr>
          <w:color w:val="5B6B70"/>
          <w:sz w:val="20"/>
          <w:szCs w:val="20"/>
        </w:rPr>
        <w:t xml:space="preserve">Reading passage · Grade 8 · Science</w:t>
      </w:r>
    </w:p>
    <w:p>
      <w:pPr>
        <w:spacing w:after="100" w:line="264"/>
      </w:pPr>
      <w:r>
        <w:rPr>
          <w:i/>
          <w:iCs/>
          <w:color w:val="12333F"/>
          <w:sz w:val="22"/>
          <w:szCs w:val="22"/>
        </w:rPr>
        <w:t xml:space="preserve">A grade 8 science reading passage on aging water mains: why old pipes break in a fictional city, what repairs cost, and why bills rise as infrastructure grades stay 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causes the passage gives for water main breaks.</w:t>
      </w:r>
    </w:p>
    <w:p>
      <w:pPr>
        <w:pStyle w:val="ListParagraph"/>
        <w:keepNext/>
        <w:keepLines/>
        <w:numPr>
          <w:ilvl w:val="0"/>
          <w:numId w:val="2"/>
        </w:numPr>
        <w:spacing w:after="60" w:line="264"/>
        <w:ind w:left="720" w:hanging="360"/>
      </w:pPr>
      <w:r>
        <w:rPr>
          <w:sz w:val="22"/>
          <w:szCs w:val="22"/>
        </w:rPr>
        <w:t xml:space="preserve">Students will integrate a table of infrastructure grades with the passage to compare two systems.</w:t>
      </w:r>
    </w:p>
    <w:p>
      <w:pPr>
        <w:pStyle w:val="ListParagraph"/>
        <w:keepLines/>
        <w:numPr>
          <w:ilvl w:val="0"/>
          <w:numId w:val="2"/>
        </w:numPr>
        <w:spacing w:after="60" w:line="264"/>
        <w:ind w:left="720" w:hanging="360"/>
      </w:pPr>
      <w:r>
        <w:rPr>
          <w:sz w:val="22"/>
          <w:szCs w:val="22"/>
        </w:rPr>
        <w:t xml:space="preserve">Students will infer why aging pipes can raise water bills even without higher water 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Questions 2 and 8 require students to integrate the passage's grading paragraph with the table of ASCE grades to compare the drinking-water and wastewater systems.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 6 requires students to cite the textual evidence that most strongly supports why a passing grade and an urgent problem can both be true.</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corrosion, aging infrastructure, distribution pipes</w:t>
      </w:r>
    </w:p>
    <w:p>
      <w:pPr>
        <w:pStyle w:val="Heading2"/>
        <w:keepNext/>
        <w:keepLines/>
      </w:pPr>
      <w:r>
        <w:rPr>
          <w:sz w:val="28"/>
          <w:szCs w:val="28"/>
        </w:rPr>
        <w:t xml:space="preserve">Teacher overview</w:t>
      </w:r>
    </w:p>
    <w:p>
      <w:pPr>
        <w:spacing w:after="100" w:line="264"/>
      </w:pPr>
      <w:r>
        <w:rPr>
          <w:sz w:val="22"/>
          <w:szCs w:val="22"/>
        </w:rPr>
        <w:t xml:space="preserve">This passage explains why water mains break and why fixing them is such a large, slow job, using a fictional city to make a national problem concrete. It pairs a short informational text with a table of infrastructure grades, so students practice pulling evidence from both. Teachers can assign it to build background before a unit on distribution systems, or to connect science class to the civic question of how communities pay for hidden infrastructure.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short cause-and-effect chart (old pipe, corrosion, pressure changes, freezing ground, break) for students to reference while reading, and allow questions 5 and 6 to be answered aloud before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paragraph arguing whether Coalport should raise bills faster to replace pipes sooner or keep bills low and replace them slowly, citing at least two details from the passage to support their position.</w:t>
      </w:r>
    </w:p>
    <w:p>
      <w:pPr>
        <w:pStyle w:val="Heading3"/>
        <w:keepNext/>
        <w:keepLines/>
      </w:pPr>
      <w:r>
        <w:rPr>
          <w:sz w:val="24"/>
          <w:szCs w:val="24"/>
        </w:rPr>
        <w:t xml:space="preserve">ELL supports</w:t>
      </w:r>
    </w:p>
    <w:p>
      <w:pPr>
        <w:spacing w:after="100" w:line="264"/>
      </w:pPr>
      <w:r>
        <w:rPr>
          <w:sz w:val="22"/>
          <w:szCs w:val="22"/>
        </w:rPr>
        <w:t xml:space="preserve">Pre-teach "water main," "corrosion," and "infrastructure" with labeled pictures of a buried pipe and a rusted pipe before reading. Allow students to answer the literal questions (1, 2, 3) with short phrases and to point to the table for question 2.</w:t>
      </w:r>
    </w:p>
    <w:p>
      <w:pPr>
        <w:pStyle w:val="Heading2"/>
        <w:keepNext/>
        <w:keepLines/>
      </w:pPr>
      <w:r>
        <w:rPr>
          <w:sz w:val="28"/>
          <w:szCs w:val="28"/>
        </w:rPr>
        <w:t xml:space="preserve">Extensions</w:t>
      </w:r>
    </w:p>
    <w:p>
      <w:pPr>
        <w:spacing w:after="100" w:line="264"/>
      </w:pPr>
      <w:r>
        <w:rPr>
          <w:sz w:val="22"/>
          <w:szCs w:val="22"/>
        </w:rPr>
        <w:t xml:space="preserve">Have students find out what material their own town's older water mains are made of and how the local utility decides which pipes to replace first, then compare that real approach to how Coalport's engineers prioritize their oldest pipes.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Water Mains Break in Coalport: Aging Pipes Under Strain</w:t>
      </w:r>
    </w:p>
    <w:p>
      <w:pPr>
        <w:keepNext/>
        <w:spacing w:after="160"/>
      </w:pPr>
      <w:r>
        <w:rPr>
          <w:color w:val="5B6B70"/>
          <w:sz w:val="20"/>
          <w:szCs w:val="20"/>
        </w:rPr>
        <w:t xml:space="preserve">Grade 8 · Science</w:t>
      </w:r>
    </w:p>
    <w:p>
      <w:pPr>
        <w:pStyle w:val="Heading2"/>
        <w:keepNext/>
        <w:keepLines/>
      </w:pPr>
      <w:r>
        <w:rPr>
          <w:sz w:val="28"/>
          <w:szCs w:val="28"/>
        </w:rPr>
        <w:t xml:space="preserve">Passage</w:t>
      </w:r>
    </w:p>
    <w:p>
      <w:pPr>
        <w:spacing w:after="120" w:line="276"/>
      </w:pPr>
      <w:r>
        <w:rPr>
          <w:sz w:val="22"/>
          <w:szCs w:val="22"/>
        </w:rPr>
        <w:t xml:space="preserve">Under every city street runs a network of water pipes. The largest of these are the water mains. They carry treated water from the plant to the smaller pipes that reach homes and schools. Most of the time they go unnoticed, because they work quietly and out of sight. But these pipes do not last forever.</w:t>
      </w:r>
    </w:p>
    <w:p>
      <w:pPr>
        <w:spacing w:after="120" w:line="276"/>
      </w:pPr>
      <w:r>
        <w:rPr>
          <w:sz w:val="22"/>
          <w:szCs w:val="22"/>
        </w:rPr>
        <w:t xml:space="preserve">Coalport is a fictional city with a water system more than a hundred years old. Some of its mains are made of cast iron and were buried before anyone living today was born. Over the decades, the metal slowly rusts, or corrodes, on the inside and the outside. Corrosion makes the pipe walls thinner and weaker. A pipe that was once thick and strong can become brittle enough to crack.</w:t>
      </w:r>
    </w:p>
    <w:p>
      <w:pPr>
        <w:spacing w:after="120" w:line="276"/>
      </w:pPr>
      <w:r>
        <w:rPr>
          <w:sz w:val="22"/>
          <w:szCs w:val="22"/>
        </w:rPr>
        <w:t xml:space="preserve">Age is not the only strain. Water inside a main is under pressure, and that pressure rises and falls as the city uses water through the day. Each change tugs on the pipe. The ground around the pipe shifts too, as soil settles or heavy trucks pass overhead. Winter is especially hard on old mains. When the ground freezes and thaws, it moves, and the temperature swings make brittle cast iron crack. That is why many breaks happen on the coldest nights.</w:t>
      </w:r>
    </w:p>
    <w:p>
      <w:pPr>
        <w:spacing w:after="120" w:line="276"/>
      </w:pPr>
      <w:r>
        <w:rPr>
          <w:sz w:val="22"/>
          <w:szCs w:val="22"/>
        </w:rPr>
        <w:t xml:space="preserve">When a main breaks, water escapes fast. A street can flood, and the soil under the pavement can wash away, leaving a sinkhole. The city may have to shut off water to make the repair, and it may ask nearby homes to boil their water until tests show it is safe again. Repairs cost money and take time, and the water that leaked out was already treated, so it is wasted.</w:t>
      </w:r>
    </w:p>
    <w:p>
      <w:pPr>
        <w:spacing w:after="120" w:line="276"/>
      </w:pPr>
      <w:r>
        <w:rPr>
          <w:sz w:val="22"/>
          <w:szCs w:val="22"/>
        </w:rPr>
        <w:t xml:space="preserve">Coalport is not alone. Across the United States, a water main breaks somewhere about every two minutes. Engineers grade the condition of the country's infrastructure to show how much repair is needed. In 2025, the American Society of Civil Engineers gave the nation's drinking water a grade of C- and its wastewater system a grade of 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00"/>
        <w:gridCol w:w="4480"/>
      </w:tblGrid>
      <w:tr>
        <w:trPr>
          <w:cantSplit/>
          <w:tblHeader/>
        </w:trPr>
        <w:tc>
          <w:tcPr>
            <w:tcW w:type="dxa" w:w="56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System</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2025 grade</w:t>
            </w:r>
          </w:p>
        </w:tc>
      </w:tr>
      <w:tr>
        <w:trPr>
          <w:cantSplit/>
        </w:trPr>
        <w:tc>
          <w:tcPr>
            <w:tcW w:type="dxa" w:w="5600"/>
            <w:tcMar>
              <w:top w:type="dxa" w:w="70"/>
              <w:left w:type="dxa" w:w="100"/>
              <w:bottom w:type="dxa" w:w="70"/>
              <w:right w:type="dxa" w:w="100"/>
            </w:tcMar>
            <w:vAlign w:val="top"/>
          </w:tcPr>
          <w:p>
            <w:pPr>
              <w:keepNext/>
              <w:spacing w:after="0" w:line="252"/>
              <w:jc w:val="left"/>
            </w:pPr>
            <w:r>
              <w:rPr>
                <w:sz w:val="22"/>
                <w:szCs w:val="22"/>
              </w:rPr>
              <w:t xml:space="preserve">Drinking water</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C-</w:t>
            </w:r>
          </w:p>
        </w:tc>
      </w:tr>
      <w:tr>
        <w:trPr>
          <w:cantSplit/>
        </w:trPr>
        <w:tc>
          <w:tcPr>
            <w:tcW w:type="dxa" w:w="5600"/>
            <w:tcMar>
              <w:top w:type="dxa" w:w="70"/>
              <w:left w:type="dxa" w:w="100"/>
              <w:bottom w:type="dxa" w:w="70"/>
              <w:right w:type="dxa" w:w="100"/>
            </w:tcMar>
            <w:vAlign w:val="top"/>
          </w:tcPr>
          <w:p>
            <w:pPr>
              <w:spacing w:after="0" w:line="252"/>
              <w:jc w:val="left"/>
            </w:pPr>
            <w:r>
              <w:rPr>
                <w:sz w:val="22"/>
                <w:szCs w:val="22"/>
              </w:rPr>
              <w:t xml:space="preserve">Wastewater</w:t>
            </w:r>
          </w:p>
        </w:tc>
        <w:tc>
          <w:tcPr>
            <w:tcW w:type="dxa" w:w="4480"/>
            <w:tcMar>
              <w:top w:type="dxa" w:w="70"/>
              <w:left w:type="dxa" w:w="100"/>
              <w:bottom w:type="dxa" w:w="70"/>
              <w:right w:type="dxa" w:w="100"/>
            </w:tcMar>
            <w:vAlign w:val="top"/>
          </w:tcPr>
          <w:p>
            <w:pPr>
              <w:spacing w:after="0" w:line="252"/>
              <w:jc w:val="left"/>
            </w:pPr>
            <w:r>
              <w:rPr>
                <w:sz w:val="22"/>
                <w:szCs w:val="22"/>
              </w:rPr>
              <w:t xml:space="preserve">D+</w:t>
            </w:r>
          </w:p>
        </w:tc>
      </w:tr>
    </w:tbl>
    <w:p>
      <w:pPr>
        <w:spacing w:after="160" w:before="0"/>
      </w:pPr>
    </w:p>
    <w:p>
      <w:pPr>
        <w:spacing w:after="120" w:line="276"/>
      </w:pPr>
      <w:r>
        <w:rPr>
          <w:sz w:val="22"/>
          <w:szCs w:val="22"/>
        </w:rPr>
        <w:t xml:space="preserve">A C- is a passing grade, but engineers still call the situation urgent. The reason is scale. Repairing and replacing the country's drinking-water systems, from treatment plants to pipes, is expected to cost about $625 billion over the next twenty years. About two-thirds of that need is for the distribution pipes that carry water through neighborhoods, the same kind of mains that break in Coalport.</w:t>
      </w:r>
    </w:p>
    <w:p>
      <w:pPr>
        <w:spacing w:after="120" w:line="276"/>
      </w:pPr>
      <w:r>
        <w:rPr>
          <w:sz w:val="22"/>
          <w:szCs w:val="22"/>
        </w:rPr>
        <w:t xml:space="preserve">Someone has to pay for those repairs, and most of the money comes from water bills. Between 2019 and 2024, combined water and sewer bills in the United States rose about 24 percent, faster than prices in general. In Coalport, families noticed their bills climbing even though they were not using more water. The higher bills were paying to replace pipes that had reached the end of their long lives.</w:t>
      </w:r>
    </w:p>
    <w:p>
      <w:pPr>
        <w:spacing w:after="120" w:line="276"/>
      </w:pPr>
      <w:r>
        <w:rPr>
          <w:sz w:val="22"/>
          <w:szCs w:val="22"/>
        </w:rPr>
        <w:t xml:space="preserve">Replacing a city's mains is slow work. Crews can only dig up so many streets each year, and the newest pipe laid today will itself be old in a hundred years. Still, every replaced main is one less break waiting to happen. Coalport's engineers keep a map of which pipes are oldest and most likely to fail, and they replace those first. It is not a fast fix, but it is how a city keeps water flowing under its streets for the next generation.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how often does a water main break somewhere in the United States?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and the passage, what grade did the ASCE give US drinking water in 2025, and what grade did it give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most of the needed investment is for one part of the system. Which part is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that winter is especially hard on old cast-iron mains?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Coalport, water bills rose even though families were not using more water. Using the passage, explain why aging pipes can push bills up anyway.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drinking water a grade of C- but still calls the situation urgent. Explain how a passing grade and an urgent problem can both be true, using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what does "aging infrastructure" mean as this passage uses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and the grading paragraph, which system did ASCE rate lower, and what does that suggest about which one needs more urgent attention?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Water Mains Break in Coalport: Aging Pipes Under Strain</w:t>
      </w:r>
    </w:p>
    <w:p>
      <w:pPr>
        <w:keepNext/>
        <w:spacing w:after="160"/>
      </w:pPr>
      <w:r>
        <w:rPr>
          <w:color w:val="5B6B70"/>
          <w:sz w:val="20"/>
          <w:szCs w:val="20"/>
        </w:rPr>
        <w:t xml:space="preserve">Reading passage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every two minutes.</w:t>
      </w:r>
      <w:r>
        <w:rPr>
          <w:sz w:val="22"/>
          <w:szCs w:val="22"/>
        </w:rPr>
        <w:br/>
      </w:r>
      <w:r>
        <w:rPr>
          <w:sz w:val="22"/>
          <w:szCs w:val="22"/>
        </w:rPr>
        <w:t xml:space="preserve">The passage states that across the United States, a water main breaks somewhere roughly every two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Drinking water C-, wastewater D+.</w:t>
      </w:r>
      <w:r>
        <w:rPr>
          <w:sz w:val="22"/>
          <w:szCs w:val="22"/>
        </w:rPr>
        <w:br/>
      </w:r>
      <w:r>
        <w:rPr>
          <w:sz w:val="22"/>
          <w:szCs w:val="22"/>
        </w:rPr>
        <w:t xml:space="preserve">Both the table and the paragraph before it report the ASCE 2025 grades of C- for drinking water and D+ for wastewater.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distribution pipes.</w:t>
      </w:r>
      <w:r>
        <w:rPr>
          <w:sz w:val="22"/>
          <w:szCs w:val="22"/>
        </w:rPr>
        <w:br/>
      </w:r>
      <w:r>
        <w:rPr>
          <w:sz w:val="22"/>
          <w:szCs w:val="22"/>
        </w:rPr>
        <w:t xml:space="preserve">The passage says about two-thirds of the needed investment is for the distribution pipes that carry water through neighborhoods.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Freezing and thawing move the ground and crack brittle pipe.</w:t>
      </w:r>
      <w:r>
        <w:rPr>
          <w:sz w:val="22"/>
          <w:szCs w:val="22"/>
        </w:rPr>
        <w:br/>
      </w:r>
      <w:r>
        <w:rPr>
          <w:sz w:val="22"/>
          <w:szCs w:val="22"/>
        </w:rPr>
        <w:t xml:space="preserve">The passage explains that in winter the ground freezes and thaws and moves, and the temperature swings make brittle cast iron crack, so many breaks happen on the coldest nights.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Repairs are paid for through water bills.</w:t>
      </w:r>
      <w:r>
        <w:rPr>
          <w:sz w:val="22"/>
          <w:szCs w:val="22"/>
        </w:rPr>
        <w:br/>
      </w:r>
      <w:r>
        <w:rPr>
          <w:sz w:val="22"/>
          <w:szCs w:val="22"/>
        </w:rPr>
        <w:t xml:space="preserve">The passage says most repair money comes from water bills, and that Coalport's rising bills were paying to replace old pipes, so bills can go up to fund repairs even when a household's water use stays the same.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passing grade still covers an enormous, urgent repair need.</w:t>
      </w:r>
      <w:r>
        <w:rPr>
          <w:sz w:val="22"/>
          <w:szCs w:val="22"/>
        </w:rPr>
        <w:br/>
      </w:r>
      <w:r>
        <w:rPr>
          <w:sz w:val="22"/>
          <w:szCs w:val="22"/>
        </w:rPr>
        <w:t xml:space="preserve">The strongest evidence is the passage's point about scale: a C- passes, but fixing the country's drinking-water systems is expected to cost about $625 billion over twenty years, so the problem is urgent because of its size even though the grade is passing.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Old pipes and systems that are wearing out.</w:t>
      </w:r>
      <w:r>
        <w:rPr>
          <w:sz w:val="22"/>
          <w:szCs w:val="22"/>
        </w:rPr>
        <w:br/>
      </w:r>
      <w:r>
        <w:rPr>
          <w:sz w:val="22"/>
          <w:szCs w:val="22"/>
        </w:rPr>
        <w:t xml:space="preserve">Accept any answer meaning that aging infrastructure is the network of old pipes and equipment, built long ago, that is now corroding, weakening, and needing repair or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Wastewater, because D+ is lower than C-.</w:t>
      </w:r>
      <w:r>
        <w:rPr>
          <w:sz w:val="22"/>
          <w:szCs w:val="22"/>
        </w:rPr>
        <w:br/>
      </w:r>
      <w:r>
        <w:rPr>
          <w:sz w:val="22"/>
          <w:szCs w:val="22"/>
        </w:rPr>
        <w:t xml:space="preserve">The table shows wastewater at D+ and drinking water at C-; since D+ is a lower grade, it suggests the wastewater system is in worse condition and may need even more urgent attention.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Water Mains Break in Coalport: Aging Pipes Under Strain</dc:title>
  <dc:subject>Reading passage · Grade 8 · Science</dc:subject>
  <dc:creator>Water for Schools</dc:creator>
  <cp:keywords>Reading passage, Grade 8, Science</cp:keywords>
  <dc:description>A grade 8 science reading passage on aging water mains: why old pipes break in a fictional city, what repairs cost, and why bills rise as infrastructure grades stay low.</dc:description>
  <cp:lastModifiedBy>Water for Schools</cp:lastModifiedBy>
  <cp:revision>1</cp:revision>
  <dcterms:created xsi:type="dcterms:W3CDTF">2026-10-19T16:29:23.372Z</dcterms:created>
  <dcterms:modified xsi:type="dcterms:W3CDTF">2026-10-19T16:29:23.372Z</dcterms:modified>
</cp:coreProperties>
</file>

<file path=docProps/custom.xml><?xml version="1.0" encoding="utf-8"?>
<Properties xmlns="http://schemas.openxmlformats.org/officeDocument/2006/custom-properties" xmlns:vt="http://schemas.openxmlformats.org/officeDocument/2006/docPropsVTypes"/>
</file>