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Mandatory Buffer Strips Along Fenwick Creek: A Grade 9 Debate Kit</w:t>
      </w:r>
    </w:p>
    <w:p>
      <w:pPr>
        <w:keepNext/>
        <w:spacing w:after="160"/>
      </w:pPr>
      <w:r>
        <w:rPr>
          <w:color w:val="5B6B70"/>
          <w:sz w:val="20"/>
          <w:szCs w:val="20"/>
        </w:rPr>
        <w:t xml:space="preserve">Debate kit · Grade 9 · Science</w:t>
      </w:r>
    </w:p>
    <w:p>
      <w:pPr>
        <w:spacing w:after="100" w:line="264"/>
      </w:pPr>
      <w:r>
        <w:rPr>
          <w:i/>
          <w:iCs/>
          <w:color w:val="12333F"/>
          <w:sz w:val="22"/>
          <w:szCs w:val="22"/>
        </w:rPr>
        <w:t xml:space="preserve">A grade 9 debate kit on requiring farms along a fictional creek to keep vegetated buffer strips, weighing nutrient runoff against lost farmland and income.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70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cards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farm buffer-strip policy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distinguish real, sourced evidence from illustrative testimony created for the debate.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 proposed technological and land-use solution, mandatory buffer strips, for reducing agricultural nutrient runoff's impact on Fenwick Creek, the solution evaluation this standard requires.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claims and rebuttals for the buffer-strip resolution using evidence from the Evidence File, the discipline-specific science argument writing this standard requires.</w:t>
      </w:r>
    </w:p>
    <w:p>
      <w:pPr>
        <w:pStyle w:val="Heading2"/>
        <w:keepNext/>
        <w:keepLines/>
      </w:pPr>
      <w:r>
        <w:rPr>
          <w:sz w:val="28"/>
          <w:szCs w:val="28"/>
        </w:rPr>
        <w:t xml:space="preserve">Vocabulary</w:t>
      </w:r>
    </w:p>
    <w:p>
      <w:pPr>
        <w:keepNext/>
        <w:spacing w:after="80" w:line="264"/>
      </w:pPr>
      <w:r>
        <w:rPr>
          <w:b/>
          <w:bCs/>
          <w:sz w:val="22"/>
          <w:szCs w:val="22"/>
        </w:rPr>
        <w:t xml:space="preserve">Nonpoint source pollution</w:t>
      </w:r>
      <w:r>
        <w:rPr>
          <w:sz w:val="22"/>
          <w:szCs w:val="22"/>
        </w:rPr>
        <w:t xml:space="preserve">: Nonpoint source pollution is pollution that washes off the land a little at a time from many places, like lawns, streets, and farms, instead of coming out of one pipe. It is the hardest kind of water pollution to control.</w:t>
      </w:r>
    </w:p>
    <w:p>
      <w:pPr>
        <w:spacing w:after="100" w:line="264"/>
      </w:pPr>
      <w:r>
        <w:rPr>
          <w:b/>
          <w:bCs/>
          <w:sz w:val="22"/>
          <w:szCs w:val="22"/>
        </w:rPr>
        <w:t xml:space="preserve">Also: </w:t>
      </w:r>
      <w:r>
        <w:rPr>
          <w:sz w:val="22"/>
          <w:szCs w:val="22"/>
        </w:rPr>
        <w:t xml:space="preserve">buffer strip, nutrient runoff, conservation program</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45-60 minute class period, preceded by a shorter first session for evidence review and prep. Students argue for or against a state requirement that farms along Fenwick Creek (a fictional creek used for this debate) maintain a vegetated buffer strip between their fields and the water, a resolution with genuine tension between protecting water quality and preserving farmland and farm income.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work out, using only the Evidence File provided and not outside sources, what a voluntary cost-share conservation program mentioned in the "against" case might offer a farmer instead of a mandatory rule, and to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"buffer strip," "runoff," and "nonpoint source pollution" with simple definitions and a labeled diagram of a field, a grassy strip, and a creek. Allow students to deliver rebuttals from written notes rather than extemporaneously.</w:t>
      </w:r>
    </w:p>
    <w:p>
      <w:pPr>
        <w:pStyle w:val="Heading2"/>
        <w:keepNext/>
        <w:keepLines/>
      </w:pPr>
      <w:r>
        <w:rPr>
          <w:sz w:val="28"/>
          <w:szCs w:val="28"/>
        </w:rPr>
        <w:t xml:space="preserve">Extensions</w:t>
      </w:r>
    </w:p>
    <w:p>
      <w:pPr>
        <w:spacing w:after="100" w:line="264"/>
      </w:pPr>
      <w:r>
        <w:rPr>
          <w:sz w:val="22"/>
          <w:szCs w:val="22"/>
        </w:rPr>
        <w:t xml:space="preserve">Have students calculate what fraction of the fictional 80-acre farm the 2.1-acre buffer strip represents (2.1 ÷ 80 ≈ 2.6 percent), then discuss whether that percentage changes how persuasive they find the "against" case's land-loss argument.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Mandatory Buffer Strips Along Fenwick Creek</w:t>
      </w:r>
    </w:p>
    <w:p>
      <w:pPr>
        <w:keepNext/>
        <w:spacing w:after="160"/>
      </w:pPr>
      <w:r>
        <w:rPr>
          <w:color w:val="5B6B70"/>
          <w:sz w:val="20"/>
          <w:szCs w:val="20"/>
        </w:rPr>
        <w:t xml:space="preserve">Grade 9 · Science</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should require farms bordering Fenwick Creek to maintain a vegetated buffer strip at least 35 feet wide along the water, even though the requirement would remove some currently farmed land from production."</w:t>
      </w:r>
    </w:p>
    <w:p>
      <w:pPr>
        <w:spacing w:after="120" w:line="276"/>
      </w:pPr>
      <w:r>
        <w:rPr>
          <w:b/>
          <w:bCs/>
          <w:sz w:val="22"/>
          <w:szCs w:val="22"/>
        </w:rPr>
        <w:t xml:space="preserve">Background:</w:t>
      </w:r>
      <w:r>
        <w:rPr>
          <w:sz w:val="22"/>
          <w:szCs w:val="22"/>
        </w:rPr>
        <w:t xml:space="preserve"> Rain washes fertilizer, soil, and animal waste off farmland and into nearby streams. Engineers call this nonpoint source pollution, because it does not come from a single pipe or outfall. A vegetated buffer strip is a band of grass, shrubs, or trees left unfarmed along a waterway. It can slow that runoff. Plants and soil in the strip absorb some of the nutrients and sediment before they reach the water. Requiring buffer strips protects water quality. But it also takes land out of production on farms that may already run on thin profit margins. That trade-off is why some farm groups favor voluntary, cost-shared conservation programs instead of a mandatory rule.</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the buffer strip:</w:t>
      </w:r>
    </w:p>
    <w:p>
      <w:pPr>
        <w:pStyle w:val="ListParagraph"/>
        <w:keepLines/>
        <w:numPr>
          <w:ilvl w:val="0"/>
          <w:numId w:val="3"/>
        </w:numPr>
        <w:spacing w:after="60" w:line="276"/>
        <w:ind w:left="720" w:hanging="360"/>
      </w:pPr>
      <w:r>
        <w:rPr>
          <w:sz w:val="22"/>
          <w:szCs w:val="22"/>
        </w:rPr>
        <w:t xml:space="preserve">Agriculture accounts for roughly 70 percent of global freshwater withdrawals. (Source: FAO / UN Water.) That large share shows how closely farming is tied to freshwater, which is one reason what runs off farmland draws close attention from water managers.</w:t>
      </w:r>
    </w:p>
    <w:p>
      <w:pPr>
        <w:pStyle w:val="ListParagraph"/>
        <w:keepLines/>
        <w:numPr>
          <w:ilvl w:val="0"/>
          <w:numId w:val="3"/>
        </w:numPr>
        <w:spacing w:after="60" w:line="276"/>
        <w:ind w:left="720" w:hanging="360"/>
      </w:pPr>
      <w:r>
        <w:rPr>
          <w:sz w:val="22"/>
          <w:szCs w:val="22"/>
        </w:rPr>
        <w:t xml:space="preserve">A fictional state environmental agency report, prepared for this debate, estimates that a 35-foot vegetated buffer strip can meaningfully reduce the nitrate and phosphorus reaching a stream from nearby cropland. Plant roots and soil in the strip take up dissolved nutrients and trap sediment before runoff reaches the water. (Illustrative estimate created for this debate, not a documented figure.)</w:t>
      </w:r>
    </w:p>
    <w:p>
      <w:pPr>
        <w:pStyle w:val="ListParagraph"/>
        <w:keepLines/>
        <w:numPr>
          <w:ilvl w:val="0"/>
          <w:numId w:val="3"/>
        </w:numPr>
        <w:spacing w:after="60" w:line="276"/>
        <w:ind w:left="720" w:hanging="360"/>
      </w:pPr>
      <w:r>
        <w:rPr>
          <w:sz w:val="22"/>
          <w:szCs w:val="22"/>
        </w:rPr>
        <w:t xml:space="preserve">A fictional local group, the Fenwick Creek Anglers Association, testifies for this debate that fish counts in the creek have dropped in recent years. The group also reports more frequent algal blooms downstream of farmland, and argues that cutting nutrient runoff is necessary to protect the fishery long term. (Illustrative testimony created for this debate.)</w:t>
      </w:r>
    </w:p>
    <w:p>
      <w:pPr>
        <w:spacing w:after="40" w:before="0" w:line="120" w:lineRule="exact"/>
      </w:pPr>
    </w:p>
    <w:p>
      <w:pPr>
        <w:keepNext/>
        <w:keepLines/>
        <w:spacing w:after="120" w:line="276"/>
      </w:pPr>
      <w:r>
        <w:rPr>
          <w:b/>
          <w:bCs/>
          <w:sz w:val="22"/>
          <w:szCs w:val="22"/>
        </w:rPr>
        <w:t xml:space="preserve">Case against requiring the buffer strip:</w:t>
      </w:r>
    </w:p>
    <w:p>
      <w:pPr>
        <w:pStyle w:val="ListParagraph"/>
        <w:keepLines/>
        <w:numPr>
          <w:ilvl w:val="0"/>
          <w:numId w:val="4"/>
        </w:numPr>
        <w:spacing w:after="60" w:line="276"/>
        <w:ind w:left="720" w:hanging="360"/>
      </w:pPr>
      <w:r>
        <w:rPr>
          <w:sz w:val="22"/>
          <w:szCs w:val="22"/>
        </w:rPr>
        <w:t xml:space="preserve">A fictional 80-acre farm along Fenwick Creek, used as an illustrative example, has half a mile, or 2,640 feet, of creek frontage. A mandatory 35-foot buffer strip along that frontage would remove about 2.1 acres from crop production (2,640 ft × 35 ft ÷ 43,560 sq ft per acre ≈ 2.1 acres). That is a meaningful loss for a small operation. (Illustrative example created for this debate.)</w:t>
      </w:r>
    </w:p>
    <w:p>
      <w:pPr>
        <w:pStyle w:val="ListParagraph"/>
        <w:keepLines/>
        <w:numPr>
          <w:ilvl w:val="0"/>
          <w:numId w:val="4"/>
        </w:numPr>
        <w:spacing w:after="60" w:line="276"/>
        <w:ind w:left="720" w:hanging="360"/>
      </w:pPr>
      <w:r>
        <w:rPr>
          <w:sz w:val="22"/>
          <w:szCs w:val="22"/>
        </w:rPr>
        <w:t xml:space="preserve">Removing that land from production could cost the same fictional farm on the order of $1,000 in lost annual crop revenue. That money would otherwise cover equipment, seed, or other operating costs. (Illustrative estimate created for this debate.)</w:t>
      </w:r>
    </w:p>
    <w:p>
      <w:pPr>
        <w:pStyle w:val="ListParagraph"/>
        <w:keepLines/>
        <w:numPr>
          <w:ilvl w:val="0"/>
          <w:numId w:val="4"/>
        </w:numPr>
        <w:spacing w:after="60" w:line="276"/>
        <w:ind w:left="720" w:hanging="360"/>
      </w:pPr>
      <w:r>
        <w:rPr>
          <w:sz w:val="22"/>
          <w:szCs w:val="22"/>
        </w:rPr>
        <w:t xml:space="preserve">A single statewide buffer-strip width does not account for differences in farm size, slope, or soil type. A fictional regional farm bureau representative argues for this debate that voluntary, cost-shared conservation programs could achieve similar water-quality benefits. Such programs would avoid a one-size-fits-all mandate that falls hardest on smaller farms.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Mandatory Buffer Strips Along Fenwick Creek: A Grade 9 Debate Kit</w:t>
      </w:r>
    </w:p>
    <w:p>
      <w:pPr>
        <w:keepNext/>
        <w:spacing w:after="160"/>
      </w:pPr>
      <w:r>
        <w:rPr>
          <w:color w:val="5B6B70"/>
          <w:sz w:val="20"/>
          <w:szCs w:val="20"/>
        </w:rPr>
        <w:t xml:space="preserve">Debate kit · Grade 9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4"/>
        <w:gridCol w:w="2636"/>
        <w:gridCol w:w="3670"/>
        <w:gridCol w:w="36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correctly distinguishes real sourced evidence from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4"/>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36"/>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92"/>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Buffer Strips Along Fenwick Creek: A Grade 9 Debate Kit</dc:title>
  <dc:subject>Debate kit · Grade 9 · Science</dc:subject>
  <dc:creator>Water for Schools</dc:creator>
  <cp:keywords>Debate kit, Grade 9, Science</cp:keywords>
  <dc:description>A grade 9 debate kit on requiring farms along a fictional creek to keep vegetated buffer strips, weighing nutrient runoff against lost farmland and income.</dc:description>
  <cp:lastModifiedBy>Water for Schools</cp:lastModifiedBy>
  <cp:revision>1</cp:revision>
  <dcterms:created xsi:type="dcterms:W3CDTF">2026-10-19T16:29:24.367Z</dcterms:created>
  <dcterms:modified xsi:type="dcterms:W3CDTF">2026-10-19T16:29:24.367Z</dcterms:modified>
</cp:coreProperties>
</file>

<file path=docProps/custom.xml><?xml version="1.0" encoding="utf-8"?>
<Properties xmlns="http://schemas.openxmlformats.org/officeDocument/2006/custom-properties" xmlns:vt="http://schemas.openxmlformats.org/officeDocument/2006/docPropsVTypes"/>
</file>