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Drought and the Regional Economy: A Grade 11 Geography Passage</w:t>
      </w:r>
    </w:p>
    <w:p>
      <w:pPr>
        <w:keepNext/>
        <w:spacing w:after="160"/>
      </w:pPr>
      <w:r>
        <w:rPr>
          <w:color w:val="5B6B70"/>
          <w:sz w:val="20"/>
          <w:szCs w:val="20"/>
        </w:rPr>
        <w:t xml:space="preserve">Reading passage · Grade 11 · Social Studies &amp; Civics</w:t>
      </w:r>
    </w:p>
    <w:p>
      <w:pPr>
        <w:spacing w:after="100" w:line="264"/>
      </w:pPr>
      <w:r>
        <w:rPr>
          <w:i/>
          <w:iCs/>
          <w:color w:val="12333F"/>
          <w:sz w:val="22"/>
          <w:szCs w:val="22"/>
        </w:rPr>
        <w:t xml:space="preserve">A grade 11 geography passage tracing how multi-year drought moves through farming, hydropower, and city budgets until dry years become a region's planning assumption.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drought moves through a regional economy from farms to power grids to cities.</w:t>
      </w:r>
    </w:p>
    <w:p>
      <w:pPr>
        <w:pStyle w:val="ListParagraph"/>
        <w:keepNext/>
        <w:keepLines/>
        <w:numPr>
          <w:ilvl w:val="0"/>
          <w:numId w:val="2"/>
        </w:numPr>
        <w:spacing w:after="60" w:line="264"/>
        <w:ind w:left="720" w:hanging="360"/>
      </w:pPr>
      <w:r>
        <w:rPr>
          <w:sz w:val="22"/>
          <w:szCs w:val="22"/>
        </w:rPr>
        <w:t xml:space="preserve">Students will explain why agriculture absorbs drought's first and largest economic effects.</w:t>
      </w:r>
    </w:p>
    <w:p>
      <w:pPr>
        <w:pStyle w:val="ListParagraph"/>
        <w:keepLines/>
        <w:numPr>
          <w:ilvl w:val="0"/>
          <w:numId w:val="2"/>
        </w:numPr>
        <w:spacing w:after="60" w:line="264"/>
        <w:ind w:left="720" w:hanging="360"/>
      </w:pPr>
      <w:r>
        <w:rPr>
          <w:sz w:val="22"/>
          <w:szCs w:val="22"/>
        </w:rPr>
        <w:t xml:space="preserve">Students will evaluate reuse and desalination as long-term adaptations to recurring drought.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D2.Geo.10.9-12 (C3 Framework)</w:t>
      </w:r>
      <w:r>
        <w:rPr>
          <w:sz w:val="22"/>
          <w:szCs w:val="22"/>
        </w:rPr>
        <w:t xml:space="preserve">: Evaluate how changes in the environmental and cultural characteristics of a place or region influence spatial patterns of trade and land use.</w:t>
      </w:r>
    </w:p>
    <w:p>
      <w:pPr>
        <w:spacing w:after="100" w:line="264"/>
        <w:ind w:left="360"/>
      </w:pPr>
      <w:r>
        <w:rPr>
          <w:i/>
          <w:iCs/>
          <w:color w:val="5B6B70"/>
          <w:sz w:val="20"/>
          <w:szCs w:val="20"/>
        </w:rPr>
        <w:t xml:space="preserve">How this material addresses it: Questions 3, 5, and 7 ask students to trace how a multi-year drought shifts cropping choices, hydropower output, and supply investments, evaluating how environmental change redirects a region's trade and land use over time.</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Fallowing</w:t>
      </w:r>
      <w:r>
        <w:rPr>
          <w:sz w:val="22"/>
          <w:szCs w:val="22"/>
        </w:rPr>
        <w:t xml:space="preserve">: Leaving a farm field unplanted for a season so it uses no irrigation water. Farmers are sometimes paid to fallow fields during droughts so cities can use the water.</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withdrawal</w:t>
      </w:r>
    </w:p>
    <w:p>
      <w:pPr>
        <w:pStyle w:val="Heading2"/>
        <w:keepNext/>
        <w:keepLines/>
      </w:pPr>
      <w:r>
        <w:rPr>
          <w:sz w:val="28"/>
          <w:szCs w:val="28"/>
        </w:rPr>
        <w:t xml:space="preserve">Teacher overview</w:t>
      </w:r>
    </w:p>
    <w:p>
      <w:pPr>
        <w:spacing w:after="100" w:line="264"/>
      </w:pPr>
      <w:r>
        <w:rPr>
          <w:sz w:val="22"/>
          <w:szCs w:val="22"/>
        </w:rPr>
        <w:t xml:space="preserve">Drought is usually taught as a weather event, yet its longest-lasting effects are economic and geographic. This passage follows a multi-year drought through a region's economy, from the farm fields where the losses begin, through reservoirs and power grids, to the city councils deciding what to build next. It fits a human geography or economics unit and shows how a region's spending and land use change when dry years stop being rare.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four-box flow organizer labeled farms, power, cities, and region to fill with one effect each while reading. Allow questions 1 through 4 to be answered with short phrases drawn straight from the passage before attempting 5 through 7.</w:t>
      </w:r>
    </w:p>
    <w:p>
      <w:pPr>
        <w:pStyle w:val="Heading3"/>
        <w:keepNext/>
        <w:keepLines/>
      </w:pPr>
      <w:r>
        <w:rPr>
          <w:sz w:val="24"/>
          <w:szCs w:val="24"/>
        </w:rPr>
        <w:t xml:space="preserve">Extension</w:t>
      </w:r>
    </w:p>
    <w:p>
      <w:pPr>
        <w:spacing w:after="100" w:line="264"/>
      </w:pPr>
      <w:r>
        <w:rPr>
          <w:sz w:val="22"/>
          <w:szCs w:val="22"/>
        </w:rPr>
        <w:t xml:space="preserve">Ask students to apply the passage's chain to a fictional river basin the teacher sketches on the board, predicting which of the three waves would hit hardest if the basin's economy leaned on orchards and aluminum smelting, and defending the prediction in a paragraph.</w:t>
      </w:r>
    </w:p>
    <w:p>
      <w:pPr>
        <w:pStyle w:val="Heading3"/>
        <w:keepNext/>
        <w:keepLines/>
      </w:pPr>
      <w:r>
        <w:rPr>
          <w:sz w:val="24"/>
          <w:szCs w:val="24"/>
        </w:rPr>
        <w:t xml:space="preserve">ELL supports</w:t>
      </w:r>
    </w:p>
    <w:p>
      <w:pPr>
        <w:spacing w:after="100" w:line="264"/>
      </w:pPr>
      <w:r>
        <w:rPr>
          <w:sz w:val="22"/>
          <w:szCs w:val="22"/>
        </w:rPr>
        <w:t xml:space="preserve">Pre-teach fallowing, hydropower, and desalination with a three-icon card showing an empty field, a dam with turbines, and an ocean intake. Provide a frame for question 3: "Less water in the reservoir leads to ___, so the utility ___, and customers ___."</w:t>
      </w:r>
    </w:p>
    <w:p>
      <w:pPr>
        <w:pStyle w:val="Heading2"/>
        <w:keepNext/>
        <w:keepLines/>
      </w:pPr>
      <w:r>
        <w:rPr>
          <w:sz w:val="28"/>
          <w:szCs w:val="28"/>
        </w:rPr>
        <w:t xml:space="preserve">Extensions</w:t>
      </w:r>
    </w:p>
    <w:p>
      <w:pPr>
        <w:spacing w:after="100" w:line="264"/>
      </w:pPr>
      <w:r>
        <w:rPr>
          <w:sz w:val="22"/>
          <w:szCs w:val="22"/>
        </w:rPr>
        <w:t xml:space="preserve">Students can examine a drought-monitor map the teacher provides for a recent year and write three sentences connecting one shaded region to the passage's sequence of farm, power, and city effects.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Drought and the Regional Economy</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Passage</w:t>
      </w:r>
    </w:p>
    <w:p>
      <w:pPr>
        <w:spacing w:after="120" w:line="276"/>
      </w:pPr>
      <w:r>
        <w:rPr>
          <w:sz w:val="22"/>
          <w:szCs w:val="22"/>
        </w:rPr>
        <w:t xml:space="preserve">A drought does not arrive the way a flood does. There is no single day when it begins, only a stretch of months in which rain keeps failing to fall, reservoirs drop a little further, and soil moisture quietly runs out. By the time a drought has a name and a map, it has usually been reshaping the regional economy for a year or more.</w:t>
      </w:r>
    </w:p>
    <w:p>
      <w:pPr>
        <w:spacing w:after="120" w:line="276"/>
      </w:pPr>
      <w:r>
        <w:rPr>
          <w:sz w:val="22"/>
          <w:szCs w:val="22"/>
        </w:rPr>
        <w:t xml:space="preserve">Agriculture feels it first, and hardest, because agriculture uses the most water. Worldwide, farming accounts for roughly 70 percent of freshwater withdrawals, so when supplies tighten, the largest user faces the largest adjustment. Farmers respond in a predictable sequence. First they lean harder on wells, pumping groundwater to replace the surface water their canals no longer deliver, which raises their energy costs and lowers the water table. Then they begin fallowing, the practice of leaving some fields unplanted so the remaining water can concentrate on fewer acres. Growers who plant annual crops can shrink their plantings a season at a time, while orchard owners cannot, since trees die without water, and so they protect their permanent plantings at almost any cost. Across a long drought, acreage tends to migrate toward the crops that earn the most per unit of water, and the region's mix of production, employment, and exports shifts with it.</w:t>
      </w:r>
    </w:p>
    <w:p>
      <w:pPr>
        <w:spacing w:after="120" w:line="276"/>
      </w:pPr>
      <w:r>
        <w:rPr>
          <w:sz w:val="22"/>
          <w:szCs w:val="22"/>
        </w:rPr>
        <w:t xml:space="preserve">The second effect runs through the power grid. In river basins with large dams, falling reservoirs mean falling hydropower output, because less water moving through the turbines generates less electricity. Utilities must replace that missing generation by purchasing power elsewhere, often at higher cost, and those costs eventually reach customers. In this way a drought reaches the electric bills of households far from the affected river.</w:t>
      </w:r>
    </w:p>
    <w:p>
      <w:pPr>
        <w:spacing w:after="120" w:line="276"/>
      </w:pPr>
      <w:r>
        <w:rPr>
          <w:sz w:val="22"/>
          <w:szCs w:val="22"/>
        </w:rPr>
        <w:t xml:space="preserve">Cities feel the third wave. Municipal systems typically hold senior rights and storage that carry them through the first dry years, but a long drought forces visible changes: watering restrictions, drought pricing, rebates for tearing out lawns, and public campaigns that make conservation a civic habit. The deeper change is in what cities decide to build. A region that once treated drought as an interruption begins treating it as a permanent design condition, and it starts investing in supplies that do not depend on rain.</w:t>
      </w:r>
    </w:p>
    <w:p>
      <w:pPr>
        <w:spacing w:after="120" w:line="276"/>
      </w:pPr>
      <w:r>
        <w:rPr>
          <w:sz w:val="22"/>
          <w:szCs w:val="22"/>
        </w:rPr>
        <w:t xml:space="preserve">Rain-independent supply takes two main forms. Some regions practice potable reuse, cleaning wastewater to drinking standards and returning it to the groundwater basins they draw from, so the same water serves the region more than once instead of being lost to a river mouth or the ocean. Coastal regions can also turn to desalination, removing salt from seawater to create drinking water from a source no drought can shrink. Neither approach is cheap, and desalination in particular demands substantial energy, but both give a region a supply that a dry winter cannot take away.</w:t>
      </w:r>
    </w:p>
    <w:p>
      <w:pPr>
        <w:spacing w:after="120" w:line="276"/>
      </w:pPr>
      <w:r>
        <w:rPr>
          <w:sz w:val="22"/>
          <w:szCs w:val="22"/>
        </w:rPr>
        <w:t xml:space="preserve">Taken together, these responses change the geography of the region. Fallowed farmland changes what flows through local packing houses and ports. Higher power and water costs change which industries a region attracts and keeps. Investment flows toward reuse plants, desalination, and pipelines, and away from expansion that assumed cheap water. A drought that lasts a single year is a hardship the region absorbs, while a drought that returns decade after decade redraws where a region grows its food, sites its industry, and spends its public money.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roughly what share of freshwater withdrawals worldwide goes to farming, and why does that share matter when drought arrives?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fallowing, and which growers does the passage say cannot use it freely?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60" w:line="276"/>
        <w:ind w:left="720" w:hanging="360"/>
      </w:pPr>
      <w:r>
        <w:rPr>
          <w:sz w:val="22"/>
          <w:szCs w:val="22"/>
        </w:rPr>
        <w:t xml:space="preserve">Trace the chain the passage describes from a falling reservoir to a family's electric bill.</w:t>
      </w:r>
    </w:p>
    <w:p>
      <w:pPr>
        <w:pStyle w:val="ListParagraph"/>
        <w:keepNext/>
        <w:keepLines/>
        <w:numPr>
          <w:ilvl w:val="0"/>
          <w:numId w:val="3"/>
        </w:numPr>
        <w:spacing w:after="100" w:line="276"/>
        <w:ind w:left="720" w:hanging="360"/>
      </w:pPr>
      <w:r>
        <w:rPr>
          <w:sz w:val="22"/>
          <w:szCs w:val="22"/>
        </w:rPr>
        <w:t xml:space="preserve">According to the passage, what are the two main forms of rain-independent supply, and what drawback do they share?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acreage migrates toward crops that earn the most per unit of water during a long drought? What does this migration change beyond the farm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mean when it says cities begin treating drought as a permanent design condition rather than an interruption?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evaluate the main advantage and the main cost of supplies like reuse and desalination compared with supplies that depend on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Drought and the Regional Economy: A Grade 11 Geography Passage</w:t>
      </w:r>
    </w:p>
    <w:p>
      <w:pPr>
        <w:keepNext/>
        <w:spacing w:after="160"/>
      </w:pPr>
      <w:r>
        <w:rPr>
          <w:color w:val="5B6B70"/>
          <w:sz w:val="20"/>
          <w:szCs w:val="20"/>
        </w:rPr>
        <w:t xml:space="preserve">Reading passage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70 percent. Because farming is the largest user, tightening supplies force the biggest adjustment onto agriculture, which is why the passage says farms feel drought first and hardest.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Fallowing is leaving some fields unplanted so remaining water can concentrate on fewer acres. Orchard owners cannot use it freely, because trees are permanent plantings that die without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falling reservoir sends less water through a dam's turbines, which cuts hydropower generation; the utility buys replacement power elsewhere at higher cost, and those costs eventually reach customers on their electric bills.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Potable reuse, which cleans wastewater to drinking standards and returns it to the groundwater basin a region draws from, and desalination, which removes salt from seawater. The passage says neither approach is cheap, and it notes that desalination demands substantial energy in particular.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With less water available, each unit of water has to justify itself economically, so growers put it on the crops earning the most per unit. The passage says the region's mix of production, employment, and exports shifts with the acreage, so the change reaches packing houses, ports, and jobs beyond the farm.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Instead of waiting out a dry spell and returning to normal, cities plan and build as if dry years will keep coming, investing in restrictions, pricing, and rain-independent supplies. Drought becomes an assumption built into decisions rather than an emergency response.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main advantage is reliability, since the passage says these supplies cannot be taken away by a dry winter. The main cost is expense, and for desalination substantial energy demand in particular, which the passage notes directly.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Drought and the Regional Economy: A Grade 11 Geography Passage</dc:title>
  <dc:subject>Reading passage · Grade 11 · Social Studies &amp; Civics</dc:subject>
  <dc:creator>Water for Schools</dc:creator>
  <cp:keywords>Reading passage, Grade 11, Social Studies &amp; Civics</cp:keywords>
  <dc:description>A grade 11 geography passage tracing how multi-year drought moves through farming, hydropower, and city budgets until dry years become a region's planning assumption.</dc:description>
  <cp:lastModifiedBy>Water for Schools</cp:lastModifiedBy>
  <cp:revision>1</cp:revision>
  <dcterms:created xsi:type="dcterms:W3CDTF">2026-10-19T16:29:25.817Z</dcterms:created>
  <dcterms:modified xsi:type="dcterms:W3CDTF">2026-10-19T16:29:25.817Z</dcterms:modified>
</cp:coreProperties>
</file>

<file path=docProps/custom.xml><?xml version="1.0" encoding="utf-8"?>
<Properties xmlns="http://schemas.openxmlformats.org/officeDocument/2006/custom-properties" xmlns:vt="http://schemas.openxmlformats.org/officeDocument/2006/docPropsVTypes"/>
</file>