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Acorn Lane's Water Helper: A Grade 2 Bar Graph Worksheet</w:t>
      </w:r>
    </w:p>
    <w:p>
      <w:pPr>
        <w:keepNext/>
        <w:spacing w:after="160"/>
      </w:pPr>
      <w:r>
        <w:rPr>
          <w:color w:val="5B6B70"/>
          <w:sz w:val="20"/>
          <w:szCs w:val="20"/>
        </w:rPr>
        <w:t xml:space="preserve">Worksheet · Grade 2 · Social Studies &amp; Civics</w:t>
      </w:r>
    </w:p>
    <w:p>
      <w:pPr>
        <w:spacing w:after="100" w:line="264"/>
      </w:pPr>
      <w:r>
        <w:rPr>
          <w:i/>
          <w:iCs/>
          <w:color w:val="12333F"/>
          <w:sz w:val="22"/>
          <w:szCs w:val="22"/>
        </w:rPr>
        <w:t xml:space="preserve">A grade 2 social studies worksheet where students read a bar graph of water used by four homes on a fictional street and answer compare and total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totals and compare values from a four-category bar graph.</w:t>
      </w:r>
    </w:p>
    <w:p>
      <w:pPr>
        <w:pStyle w:val="ListParagraph"/>
        <w:keepLines/>
        <w:numPr>
          <w:ilvl w:val="0"/>
          <w:numId w:val="2"/>
        </w:numPr>
        <w:spacing w:after="60" w:line="264"/>
        <w:ind w:left="720" w:hanging="360"/>
      </w:pPr>
      <w:r>
        <w:rPr>
          <w:sz w:val="22"/>
          <w:szCs w:val="22"/>
        </w:rPr>
        <w:t xml:space="preserve">Students will explain why a town keeps track of how much water each home uses.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Students read a single-unit bar graph with four home categories and solve put-together and compare problems, finding totals and how-many-more values directly from the bars.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Item 8 asks students to explain how a town water helper improves the community by tracking each home's water use so leaks are caught and water is saved.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bar graph, water helper, compare, total</w:t>
      </w:r>
    </w:p>
    <w:p>
      <w:pPr>
        <w:pStyle w:val="Heading2"/>
        <w:keepNext/>
        <w:keepLines/>
      </w:pPr>
      <w:r>
        <w:rPr>
          <w:sz w:val="28"/>
          <w:szCs w:val="28"/>
        </w:rPr>
        <w:t xml:space="preserve">Teacher overview</w:t>
      </w:r>
    </w:p>
    <w:p>
      <w:pPr>
        <w:spacing w:after="100" w:line="264"/>
      </w:pPr>
      <w:r>
        <w:rPr>
          <w:sz w:val="22"/>
          <w:szCs w:val="22"/>
        </w:rPr>
        <w:t xml:space="preserve">A water helper, also called a meter reader, walks a street and writes down how much water each home used. On the fictional Acorn Lane, the helper counted the buckets of water four homes used on Monday and made a bar graph. This worksheet has students read totals and compare the bars, which is the grade's key graphing skill, and then think about why a town wants someone to keep this count in the first place.</w:t>
      </w:r>
    </w:p>
    <w:p>
      <w:pPr>
        <w:spacing w:after="100" w:line="264"/>
      </w:pPr>
      <w:r>
        <w:rPr>
          <w:sz w:val="22"/>
          <w:szCs w:val="22"/>
        </w:rPr>
        <w:t xml:space="preserve">Print the page with a bar graph of the table drawn below it on a single-unit grid, with the four home names along the bottom and a scale numbered by ones to 10.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bars already drawn on grid paper so they can point and count each square. Let them use counters to model the add and subtract problems before writing the numbers.</w:t>
      </w:r>
    </w:p>
    <w:p>
      <w:pPr>
        <w:pStyle w:val="Heading3"/>
        <w:keepNext/>
        <w:keepLines/>
      </w:pPr>
      <w:r>
        <w:rPr>
          <w:sz w:val="24"/>
          <w:szCs w:val="24"/>
        </w:rPr>
        <w:t xml:space="preserve">Extension</w:t>
      </w:r>
    </w:p>
    <w:p>
      <w:pPr>
        <w:spacing w:after="100" w:line="264"/>
      </w:pPr>
      <w:r>
        <w:rPr>
          <w:sz w:val="22"/>
          <w:szCs w:val="22"/>
        </w:rPr>
        <w:t xml:space="preserve">Ask students to add a fifth home to the graph, choose how many buckets it used, and write one new compare question a partner can answer from the updated graph.</w:t>
      </w:r>
    </w:p>
    <w:p>
      <w:pPr>
        <w:pStyle w:val="Heading3"/>
        <w:keepNext/>
        <w:keepLines/>
      </w:pPr>
      <w:r>
        <w:rPr>
          <w:sz w:val="24"/>
          <w:szCs w:val="24"/>
        </w:rPr>
        <w:t xml:space="preserve">ELL supports</w:t>
      </w:r>
    </w:p>
    <w:p>
      <w:pPr>
        <w:spacing w:after="100" w:line="264"/>
      </w:pPr>
      <w:r>
        <w:rPr>
          <w:sz w:val="22"/>
          <w:szCs w:val="22"/>
        </w:rPr>
        <w:t xml:space="preserve">Read each question aloud and pair the words most, fewest, in all, and more with a hand motion. Allow spoken number answers first, and provide the sentence frame "___ home used ___ buckets."</w:t>
      </w:r>
    </w:p>
    <w:p>
      <w:pPr>
        <w:pStyle w:val="Heading2"/>
        <w:keepNext/>
        <w:keepLines/>
      </w:pPr>
      <w:r>
        <w:rPr>
          <w:sz w:val="28"/>
          <w:szCs w:val="28"/>
        </w:rPr>
        <w:t xml:space="preserve">Extensions</w:t>
      </w:r>
    </w:p>
    <w:p>
      <w:pPr>
        <w:spacing w:after="100" w:line="264"/>
      </w:pPr>
      <w:r>
        <w:rPr>
          <w:sz w:val="22"/>
          <w:szCs w:val="22"/>
        </w:rPr>
        <w:t xml:space="preserve">Have the class picture their own street as a graph. Each student draws a bar for a made-up home and writes one true sentence comparing two bars, practicing the same reading skill with their own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Acorn Lane's Water Helper</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Worksheet</w:t>
      </w:r>
    </w:p>
    <w:p>
      <w:pPr>
        <w:keepNext/>
        <w:keepLines/>
        <w:spacing w:after="120" w:line="276"/>
      </w:pPr>
      <w:r>
        <w:rPr>
          <w:sz w:val="28"/>
          <w:szCs w:val="28"/>
        </w:rPr>
        <w:t xml:space="preserve">Acorn Lane is a fictional street. The table and the bar graph below show how many buckets of water each home used on Monday. Each square on the graph stands for one bucket.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877"/>
        <w:gridCol w:w="5203"/>
      </w:tblGrid>
      <w:tr>
        <w:trPr>
          <w:cantSplit/>
          <w:tblHeader/>
        </w:trPr>
        <w:tc>
          <w:tcPr>
            <w:tcW w:type="dxa" w:w="487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Home</w:t>
            </w:r>
          </w:p>
        </w:tc>
        <w:tc>
          <w:tcPr>
            <w:tcW w:type="dxa" w:w="520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Buckets used Monday</w:t>
            </w:r>
          </w:p>
        </w:tc>
      </w:tr>
      <w:tr>
        <w:trPr>
          <w:cantSplit/>
        </w:trPr>
        <w:tc>
          <w:tcPr>
            <w:tcW w:type="dxa" w:w="4877"/>
            <w:tcMar>
              <w:top w:type="dxa" w:w="70"/>
              <w:left w:type="dxa" w:w="100"/>
              <w:bottom w:type="dxa" w:w="70"/>
              <w:right w:type="dxa" w:w="100"/>
            </w:tcMar>
            <w:vAlign w:val="top"/>
          </w:tcPr>
          <w:p>
            <w:pPr>
              <w:keepNext/>
              <w:spacing w:after="0" w:line="252"/>
              <w:jc w:val="left"/>
            </w:pPr>
            <w:r>
              <w:rPr>
                <w:sz w:val="28"/>
                <w:szCs w:val="28"/>
              </w:rPr>
              <w:t xml:space="preserve">Rosa's home</w:t>
            </w:r>
          </w:p>
        </w:tc>
        <w:tc>
          <w:tcPr>
            <w:tcW w:type="dxa" w:w="5203"/>
            <w:tcMar>
              <w:top w:type="dxa" w:w="70"/>
              <w:left w:type="dxa" w:w="100"/>
              <w:bottom w:type="dxa" w:w="70"/>
              <w:right w:type="dxa" w:w="100"/>
            </w:tcMar>
            <w:vAlign w:val="top"/>
          </w:tcPr>
          <w:p>
            <w:pPr>
              <w:keepNext/>
              <w:spacing w:after="0" w:line="252"/>
              <w:jc w:val="left"/>
            </w:pPr>
            <w:r>
              <w:rPr>
                <w:sz w:val="28"/>
                <w:szCs w:val="28"/>
              </w:rPr>
              <w:t xml:space="preserve">8</w:t>
            </w:r>
          </w:p>
        </w:tc>
      </w:tr>
      <w:tr>
        <w:trPr>
          <w:cantSplit/>
        </w:trPr>
        <w:tc>
          <w:tcPr>
            <w:tcW w:type="dxa" w:w="4877"/>
            <w:tcMar>
              <w:top w:type="dxa" w:w="70"/>
              <w:left w:type="dxa" w:w="100"/>
              <w:bottom w:type="dxa" w:w="70"/>
              <w:right w:type="dxa" w:w="100"/>
            </w:tcMar>
            <w:vAlign w:val="top"/>
          </w:tcPr>
          <w:p>
            <w:pPr>
              <w:keepNext/>
              <w:spacing w:after="0" w:line="252"/>
              <w:jc w:val="left"/>
            </w:pPr>
            <w:r>
              <w:rPr>
                <w:sz w:val="28"/>
                <w:szCs w:val="28"/>
              </w:rPr>
              <w:t xml:space="preserve">Theo's home</w:t>
            </w:r>
          </w:p>
        </w:tc>
        <w:tc>
          <w:tcPr>
            <w:tcW w:type="dxa" w:w="5203"/>
            <w:tcMar>
              <w:top w:type="dxa" w:w="70"/>
              <w:left w:type="dxa" w:w="100"/>
              <w:bottom w:type="dxa" w:w="70"/>
              <w:right w:type="dxa" w:w="100"/>
            </w:tcMar>
            <w:vAlign w:val="top"/>
          </w:tcPr>
          <w:p>
            <w:pPr>
              <w:keepNext/>
              <w:spacing w:after="0" w:line="252"/>
              <w:jc w:val="left"/>
            </w:pPr>
            <w:r>
              <w:rPr>
                <w:sz w:val="28"/>
                <w:szCs w:val="28"/>
              </w:rPr>
              <w:t xml:space="preserve">5</w:t>
            </w:r>
          </w:p>
        </w:tc>
      </w:tr>
      <w:tr>
        <w:trPr>
          <w:cantSplit/>
        </w:trPr>
        <w:tc>
          <w:tcPr>
            <w:tcW w:type="dxa" w:w="4877"/>
            <w:tcMar>
              <w:top w:type="dxa" w:w="70"/>
              <w:left w:type="dxa" w:w="100"/>
              <w:bottom w:type="dxa" w:w="70"/>
              <w:right w:type="dxa" w:w="100"/>
            </w:tcMar>
            <w:vAlign w:val="top"/>
          </w:tcPr>
          <w:p>
            <w:pPr>
              <w:keepNext/>
              <w:spacing w:after="0" w:line="252"/>
              <w:jc w:val="left"/>
            </w:pPr>
            <w:r>
              <w:rPr>
                <w:sz w:val="28"/>
                <w:szCs w:val="28"/>
              </w:rPr>
              <w:t xml:space="preserve">Priya's home</w:t>
            </w:r>
          </w:p>
        </w:tc>
        <w:tc>
          <w:tcPr>
            <w:tcW w:type="dxa" w:w="5203"/>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4877"/>
            <w:tcMar>
              <w:top w:type="dxa" w:w="70"/>
              <w:left w:type="dxa" w:w="100"/>
              <w:bottom w:type="dxa" w:w="70"/>
              <w:right w:type="dxa" w:w="100"/>
            </w:tcMar>
            <w:vAlign w:val="top"/>
          </w:tcPr>
          <w:p>
            <w:pPr>
              <w:spacing w:after="0" w:line="252"/>
              <w:jc w:val="left"/>
            </w:pPr>
            <w:r>
              <w:rPr>
                <w:sz w:val="28"/>
                <w:szCs w:val="28"/>
              </w:rPr>
              <w:t xml:space="preserve">Sam's home</w:t>
            </w:r>
          </w:p>
        </w:tc>
        <w:tc>
          <w:tcPr>
            <w:tcW w:type="dxa" w:w="5203"/>
            <w:tcMar>
              <w:top w:type="dxa" w:w="70"/>
              <w:left w:type="dxa" w:w="100"/>
              <w:bottom w:type="dxa" w:w="70"/>
              <w:right w:type="dxa" w:w="100"/>
            </w:tcMar>
            <w:vAlign w:val="top"/>
          </w:tcPr>
          <w:p>
            <w:pPr>
              <w:spacing w:after="0" w:line="252"/>
              <w:jc w:val="left"/>
            </w:pPr>
            <w:r>
              <w:rPr>
                <w:sz w:val="28"/>
                <w:szCs w:val="28"/>
              </w:rPr>
              <w:t xml:space="preserve">6</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buckets did Rosa's home use?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home used the most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buckets did Priya's home and Sam's home use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buckets did Priya's home use than Theo's home?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home used the fewest buckets?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buckets did all four homes use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Two homes used more than 7 buckets. Which two homes were they?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water helper counts the water at each home. Tell one reason the town wants someone to keep this count.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Acorn Lane's Water Helper: A Grade 2 Bar Graph Worksheet</w:t>
      </w:r>
    </w:p>
    <w:p>
      <w:pPr>
        <w:keepNext/>
        <w:spacing w:after="160"/>
      </w:pPr>
      <w:r>
        <w:rPr>
          <w:color w:val="5B6B70"/>
          <w:sz w:val="20"/>
          <w:szCs w:val="20"/>
        </w:rPr>
        <w:t xml:space="preserve">Worksheet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buckets. The bar for Rosa's home reaches the 8 line on the graph.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Priya's home. Its bar is the tallest at 9 buckets.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buckets. Priya's 9 plus Sam's 6 is 9 + 6 =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buckets. Priya's 9 minus Theo's 5 is 9 - 5 = 4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Theo's home. Its bar is the shortest at 5 buckets.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 buckets. Adding all four homes: 8 + 5 + 9 + 6 = 28.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Rosa's home and Priya's home. Rosa used 8 and Priya used 9, and both are more than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good reason is that counting helps the town find leaks, make a fair bill, or see when a home should save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Acorn Lane's Water Helper: A Grade 2 Bar Graph Worksheet</dc:title>
  <dc:subject>Worksheet · Grade 2 · Social Studies &amp; Civics</dc:subject>
  <dc:creator>Water for Schools</dc:creator>
  <cp:keywords>Worksheet, Grade 2, Social Studies &amp; Civics</cp:keywords>
  <dc:description>A grade 2 social studies worksheet where students read a bar graph of water used by four homes on a fictional street and answer compare and total questions.</dc:description>
  <cp:lastModifiedBy>Water for Schools</cp:lastModifiedBy>
  <cp:revision>1</cp:revision>
  <dcterms:created xsi:type="dcterms:W3CDTF">2026-10-19T16:29:26.847Z</dcterms:created>
  <dcterms:modified xsi:type="dcterms:W3CDTF">2026-10-19T16:29:26.847Z</dcterms:modified>
</cp:coreProperties>
</file>

<file path=docProps/custom.xml><?xml version="1.0" encoding="utf-8"?>
<Properties xmlns="http://schemas.openxmlformats.org/officeDocument/2006/custom-properties" xmlns:vt="http://schemas.openxmlformats.org/officeDocument/2006/docPropsVTypes"/>
</file>