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Nora's Rain Barrel: A Grade 2 Adding and Subtracting Worksheet</w:t>
      </w:r>
    </w:p>
    <w:p>
      <w:pPr>
        <w:keepNext/>
        <w:spacing w:after="160"/>
      </w:pPr>
      <w:r>
        <w:rPr>
          <w:color w:val="5B6B70"/>
          <w:sz w:val="20"/>
          <w:szCs w:val="20"/>
        </w:rPr>
        <w:t xml:space="preserve">Worksheet · Grade 2 · Social Studies &amp; Civics</w:t>
      </w:r>
    </w:p>
    <w:p>
      <w:pPr>
        <w:spacing w:after="100" w:line="264"/>
      </w:pPr>
      <w:r>
        <w:rPr>
          <w:i/>
          <w:iCs/>
          <w:color w:val="12333F"/>
          <w:sz w:val="22"/>
          <w:szCs w:val="22"/>
        </w:rPr>
        <w:t xml:space="preserve">A grade 2 social studies worksheet where students add and subtract gallons in a rain barrel across a dry-town week and explain why saving rain is a smart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100 to track a running total in a rain barrel.</w:t>
      </w:r>
    </w:p>
    <w:p>
      <w:pPr>
        <w:pStyle w:val="ListParagraph"/>
        <w:keepLines/>
        <w:numPr>
          <w:ilvl w:val="0"/>
          <w:numId w:val="2"/>
        </w:numPr>
        <w:spacing w:after="60" w:line="264"/>
        <w:ind w:left="720" w:hanging="360"/>
      </w:pPr>
      <w:r>
        <w:rPr>
          <w:sz w:val="22"/>
          <w:szCs w:val="22"/>
        </w:rPr>
        <w:t xml:space="preserve">Students will explain why saving rain helps a town when water is scarce.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Students solve one-step add and subtract word problems within 100, tracking a running gallon total in a rain barrel as rain adds water and the garden takes it out.</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Item 8 asks students to explain why saving rain in a barrel is a smart decision when water is scarce during a dry summer in the fictional town.</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gallon, scarce, save</w:t>
      </w:r>
    </w:p>
    <w:p>
      <w:pPr>
        <w:pStyle w:val="Heading2"/>
        <w:keepNext/>
        <w:keepLines/>
      </w:pPr>
      <w:r>
        <w:rPr>
          <w:sz w:val="28"/>
          <w:szCs w:val="28"/>
        </w:rPr>
        <w:t xml:space="preserve">Teacher overview</w:t>
      </w:r>
    </w:p>
    <w:p>
      <w:pPr>
        <w:spacing w:after="100" w:line="264"/>
      </w:pPr>
      <w:r>
        <w:rPr>
          <w:sz w:val="22"/>
          <w:szCs w:val="22"/>
        </w:rPr>
        <w:t xml:space="preserve">Nora lives in a fictional town with hot, dry summers, so her family keeps a rain barrel. Rain fills the barrel, and the family uses that water on the garden instead of the town tap. This worksheet walks through one week of the barrel filling and emptying, giving students a real reason to add and subtract within 100. The running total keeps the numbers connected, so each answer feeds the next problem, and the last item asks students to explain the saving choice behind the math.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use a number line or base-ten blocks to add and subtract each day, and give them the running total already written for the first two days so they can see how one answer starts the next.</w:t>
      </w:r>
    </w:p>
    <w:p>
      <w:pPr>
        <w:pStyle w:val="Heading3"/>
        <w:keepNext/>
        <w:keepLines/>
      </w:pPr>
      <w:r>
        <w:rPr>
          <w:sz w:val="24"/>
          <w:szCs w:val="24"/>
        </w:rPr>
        <w:t xml:space="preserve">Extension</w:t>
      </w:r>
    </w:p>
    <w:p>
      <w:pPr>
        <w:spacing w:after="100" w:line="264"/>
      </w:pPr>
      <w:r>
        <w:rPr>
          <w:sz w:val="22"/>
          <w:szCs w:val="22"/>
        </w:rPr>
        <w:t xml:space="preserve">Ask students to plan a sixth and seventh day for the barrel, choosing rain and garden amounts that keep the total under 100, then find the new end-of-week total.</w:t>
      </w:r>
    </w:p>
    <w:p>
      <w:pPr>
        <w:pStyle w:val="Heading3"/>
        <w:keepNext/>
        <w:keepLines/>
      </w:pPr>
      <w:r>
        <w:rPr>
          <w:sz w:val="24"/>
          <w:szCs w:val="24"/>
        </w:rPr>
        <w:t xml:space="preserve">ELL supports</w:t>
      </w:r>
    </w:p>
    <w:p>
      <w:pPr>
        <w:spacing w:after="100" w:line="264"/>
      </w:pPr>
      <w:r>
        <w:rPr>
          <w:sz w:val="22"/>
          <w:szCs w:val="22"/>
        </w:rPr>
        <w:t xml:space="preserve">Pair the words added, used, and left with arrow motions (in, out, and what remains). Read each problem aloud and provide the frame "The barrel had ___ gallons" for written answers.</w:t>
      </w:r>
    </w:p>
    <w:p>
      <w:pPr>
        <w:pStyle w:val="Heading2"/>
        <w:keepNext/>
        <w:keepLines/>
      </w:pPr>
      <w:r>
        <w:rPr>
          <w:sz w:val="28"/>
          <w:szCs w:val="28"/>
        </w:rPr>
        <w:t xml:space="preserve">Extensions</w:t>
      </w:r>
    </w:p>
    <w:p>
      <w:pPr>
        <w:spacing w:after="100" w:line="264"/>
      </w:pPr>
      <w:r>
        <w:rPr>
          <w:sz w:val="22"/>
          <w:szCs w:val="22"/>
        </w:rPr>
        <w:t xml:space="preserve">Have students find out whether their own home or school has a rain barrel or downspout, and draw a picture of where rain water goes after a storm, connecting the worksheet to a place they know.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Nora's Rain Barrel</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Worksheet</w:t>
      </w:r>
    </w:p>
    <w:p>
      <w:pPr>
        <w:keepNext/>
        <w:keepLines/>
        <w:spacing w:after="120" w:line="276"/>
      </w:pPr>
      <w:r>
        <w:rPr>
          <w:sz w:val="28"/>
          <w:szCs w:val="28"/>
        </w:rPr>
        <w:t xml:space="preserve">The table shows one week for Nora's rain barrel. Rain adds gallons. The garden takes gallons out. The barrel started the week with 25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32"/>
        <w:gridCol w:w="4799"/>
        <w:gridCol w:w="2649"/>
      </w:tblGrid>
      <w:tr>
        <w:trPr>
          <w:cantSplit/>
          <w:tblHeader/>
        </w:trPr>
        <w:tc>
          <w:tcPr>
            <w:tcW w:type="dxa" w:w="263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479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happened</w:t>
            </w:r>
          </w:p>
        </w:tc>
        <w:tc>
          <w:tcPr>
            <w:tcW w:type="dxa" w:w="264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Gallons</w:t>
            </w:r>
          </w:p>
        </w:tc>
      </w:tr>
      <w:tr>
        <w:trPr>
          <w:cantSplit/>
        </w:trPr>
        <w:tc>
          <w:tcPr>
            <w:tcW w:type="dxa" w:w="2632"/>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4799"/>
            <w:tcMar>
              <w:top w:type="dxa" w:w="70"/>
              <w:left w:type="dxa" w:w="100"/>
              <w:bottom w:type="dxa" w:w="70"/>
              <w:right w:type="dxa" w:w="100"/>
            </w:tcMar>
            <w:vAlign w:val="top"/>
          </w:tcPr>
          <w:p>
            <w:pPr>
              <w:keepNext/>
              <w:spacing w:after="0" w:line="252"/>
              <w:jc w:val="left"/>
            </w:pPr>
            <w:r>
              <w:rPr>
                <w:sz w:val="28"/>
                <w:szCs w:val="28"/>
              </w:rPr>
              <w:t xml:space="preserve">Rain fell</w:t>
            </w:r>
          </w:p>
        </w:tc>
        <w:tc>
          <w:tcPr>
            <w:tcW w:type="dxa" w:w="2649"/>
            <w:tcMar>
              <w:top w:type="dxa" w:w="70"/>
              <w:left w:type="dxa" w:w="100"/>
              <w:bottom w:type="dxa" w:w="70"/>
              <w:right w:type="dxa" w:w="100"/>
            </w:tcMar>
            <w:vAlign w:val="top"/>
          </w:tcPr>
          <w:p>
            <w:pPr>
              <w:keepNext/>
              <w:spacing w:after="0" w:line="252"/>
              <w:jc w:val="left"/>
            </w:pPr>
            <w:r>
              <w:rPr>
                <w:sz w:val="28"/>
                <w:szCs w:val="28"/>
              </w:rPr>
              <w:t xml:space="preserve">added 20</w:t>
            </w:r>
          </w:p>
        </w:tc>
      </w:tr>
      <w:tr>
        <w:trPr>
          <w:cantSplit/>
        </w:trPr>
        <w:tc>
          <w:tcPr>
            <w:tcW w:type="dxa" w:w="2632"/>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4799"/>
            <w:tcMar>
              <w:top w:type="dxa" w:w="70"/>
              <w:left w:type="dxa" w:w="100"/>
              <w:bottom w:type="dxa" w:w="70"/>
              <w:right w:type="dxa" w:w="100"/>
            </w:tcMar>
            <w:vAlign w:val="top"/>
          </w:tcPr>
          <w:p>
            <w:pPr>
              <w:keepNext/>
              <w:spacing w:after="0" w:line="252"/>
              <w:jc w:val="left"/>
            </w:pPr>
            <w:r>
              <w:rPr>
                <w:sz w:val="28"/>
                <w:szCs w:val="28"/>
              </w:rPr>
              <w:t xml:space="preserve">Watered the garden</w:t>
            </w:r>
          </w:p>
        </w:tc>
        <w:tc>
          <w:tcPr>
            <w:tcW w:type="dxa" w:w="2649"/>
            <w:tcMar>
              <w:top w:type="dxa" w:w="70"/>
              <w:left w:type="dxa" w:w="100"/>
              <w:bottom w:type="dxa" w:w="70"/>
              <w:right w:type="dxa" w:w="100"/>
            </w:tcMar>
            <w:vAlign w:val="top"/>
          </w:tcPr>
          <w:p>
            <w:pPr>
              <w:keepNext/>
              <w:spacing w:after="0" w:line="252"/>
              <w:jc w:val="left"/>
            </w:pPr>
            <w:r>
              <w:rPr>
                <w:sz w:val="28"/>
                <w:szCs w:val="28"/>
              </w:rPr>
              <w:t xml:space="preserve">used 15</w:t>
            </w:r>
          </w:p>
        </w:tc>
      </w:tr>
      <w:tr>
        <w:trPr>
          <w:cantSplit/>
        </w:trPr>
        <w:tc>
          <w:tcPr>
            <w:tcW w:type="dxa" w:w="2632"/>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4799"/>
            <w:tcMar>
              <w:top w:type="dxa" w:w="70"/>
              <w:left w:type="dxa" w:w="100"/>
              <w:bottom w:type="dxa" w:w="70"/>
              <w:right w:type="dxa" w:w="100"/>
            </w:tcMar>
            <w:vAlign w:val="top"/>
          </w:tcPr>
          <w:p>
            <w:pPr>
              <w:keepNext/>
              <w:spacing w:after="0" w:line="252"/>
              <w:jc w:val="left"/>
            </w:pPr>
            <w:r>
              <w:rPr>
                <w:sz w:val="28"/>
                <w:szCs w:val="28"/>
              </w:rPr>
              <w:t xml:space="preserve">Rain fell</w:t>
            </w:r>
          </w:p>
        </w:tc>
        <w:tc>
          <w:tcPr>
            <w:tcW w:type="dxa" w:w="2649"/>
            <w:tcMar>
              <w:top w:type="dxa" w:w="70"/>
              <w:left w:type="dxa" w:w="100"/>
              <w:bottom w:type="dxa" w:w="70"/>
              <w:right w:type="dxa" w:w="100"/>
            </w:tcMar>
            <w:vAlign w:val="top"/>
          </w:tcPr>
          <w:p>
            <w:pPr>
              <w:keepNext/>
              <w:spacing w:after="0" w:line="252"/>
              <w:jc w:val="left"/>
            </w:pPr>
            <w:r>
              <w:rPr>
                <w:sz w:val="28"/>
                <w:szCs w:val="28"/>
              </w:rPr>
              <w:t xml:space="preserve">added 30</w:t>
            </w:r>
          </w:p>
        </w:tc>
      </w:tr>
      <w:tr>
        <w:trPr>
          <w:cantSplit/>
        </w:trPr>
        <w:tc>
          <w:tcPr>
            <w:tcW w:type="dxa" w:w="2632"/>
            <w:tcMar>
              <w:top w:type="dxa" w:w="70"/>
              <w:left w:type="dxa" w:w="100"/>
              <w:bottom w:type="dxa" w:w="70"/>
              <w:right w:type="dxa" w:w="100"/>
            </w:tcMar>
            <w:vAlign w:val="top"/>
          </w:tcPr>
          <w:p>
            <w:pPr>
              <w:keepNext/>
              <w:spacing w:after="0" w:line="252"/>
              <w:jc w:val="left"/>
            </w:pPr>
            <w:r>
              <w:rPr>
                <w:sz w:val="28"/>
                <w:szCs w:val="28"/>
              </w:rPr>
              <w:t xml:space="preserve">Thursday</w:t>
            </w:r>
          </w:p>
        </w:tc>
        <w:tc>
          <w:tcPr>
            <w:tcW w:type="dxa" w:w="4799"/>
            <w:tcMar>
              <w:top w:type="dxa" w:w="70"/>
              <w:left w:type="dxa" w:w="100"/>
              <w:bottom w:type="dxa" w:w="70"/>
              <w:right w:type="dxa" w:w="100"/>
            </w:tcMar>
            <w:vAlign w:val="top"/>
          </w:tcPr>
          <w:p>
            <w:pPr>
              <w:keepNext/>
              <w:spacing w:after="0" w:line="252"/>
              <w:jc w:val="left"/>
            </w:pPr>
            <w:r>
              <w:rPr>
                <w:sz w:val="28"/>
                <w:szCs w:val="28"/>
              </w:rPr>
              <w:t xml:space="preserve">Watered the garden</w:t>
            </w:r>
          </w:p>
        </w:tc>
        <w:tc>
          <w:tcPr>
            <w:tcW w:type="dxa" w:w="2649"/>
            <w:tcMar>
              <w:top w:type="dxa" w:w="70"/>
              <w:left w:type="dxa" w:w="100"/>
              <w:bottom w:type="dxa" w:w="70"/>
              <w:right w:type="dxa" w:w="100"/>
            </w:tcMar>
            <w:vAlign w:val="top"/>
          </w:tcPr>
          <w:p>
            <w:pPr>
              <w:keepNext/>
              <w:spacing w:after="0" w:line="252"/>
              <w:jc w:val="left"/>
            </w:pPr>
            <w:r>
              <w:rPr>
                <w:sz w:val="28"/>
                <w:szCs w:val="28"/>
              </w:rPr>
              <w:t xml:space="preserve">used 25</w:t>
            </w:r>
          </w:p>
        </w:tc>
      </w:tr>
      <w:tr>
        <w:trPr>
          <w:cantSplit/>
        </w:trPr>
        <w:tc>
          <w:tcPr>
            <w:tcW w:type="dxa" w:w="2632"/>
            <w:tcMar>
              <w:top w:type="dxa" w:w="70"/>
              <w:left w:type="dxa" w:w="100"/>
              <w:bottom w:type="dxa" w:w="70"/>
              <w:right w:type="dxa" w:w="100"/>
            </w:tcMar>
            <w:vAlign w:val="top"/>
          </w:tcPr>
          <w:p>
            <w:pPr>
              <w:spacing w:after="0" w:line="252"/>
              <w:jc w:val="left"/>
            </w:pPr>
            <w:r>
              <w:rPr>
                <w:sz w:val="28"/>
                <w:szCs w:val="28"/>
              </w:rPr>
              <w:t xml:space="preserve">Friday</w:t>
            </w:r>
          </w:p>
        </w:tc>
        <w:tc>
          <w:tcPr>
            <w:tcW w:type="dxa" w:w="4799"/>
            <w:tcMar>
              <w:top w:type="dxa" w:w="70"/>
              <w:left w:type="dxa" w:w="100"/>
              <w:bottom w:type="dxa" w:w="70"/>
              <w:right w:type="dxa" w:w="100"/>
            </w:tcMar>
            <w:vAlign w:val="top"/>
          </w:tcPr>
          <w:p>
            <w:pPr>
              <w:spacing w:after="0" w:line="252"/>
              <w:jc w:val="left"/>
            </w:pPr>
            <w:r>
              <w:rPr>
                <w:sz w:val="28"/>
                <w:szCs w:val="28"/>
              </w:rPr>
              <w:t xml:space="preserve">Rain fell</w:t>
            </w:r>
          </w:p>
        </w:tc>
        <w:tc>
          <w:tcPr>
            <w:tcW w:type="dxa" w:w="2649"/>
            <w:tcMar>
              <w:top w:type="dxa" w:w="70"/>
              <w:left w:type="dxa" w:w="100"/>
              <w:bottom w:type="dxa" w:w="70"/>
              <w:right w:type="dxa" w:w="100"/>
            </w:tcMar>
            <w:vAlign w:val="top"/>
          </w:tcPr>
          <w:p>
            <w:pPr>
              <w:spacing w:after="0" w:line="252"/>
              <w:jc w:val="left"/>
            </w:pPr>
            <w:r>
              <w:rPr>
                <w:sz w:val="28"/>
                <w:szCs w:val="28"/>
              </w:rPr>
              <w:t xml:space="preserve">added 40</w:t>
            </w:r>
          </w:p>
        </w:tc>
      </w:tr>
    </w:tbl>
    <w:p>
      <w:pPr>
        <w:spacing w:after="160" w:before="0"/>
      </w:pPr>
    </w:p>
    <w:p>
      <w:pPr>
        <w:pStyle w:val="ListParagraph"/>
        <w:keepNext/>
        <w:keepLines/>
        <w:numPr>
          <w:ilvl w:val="0"/>
          <w:numId w:val="3"/>
        </w:numPr>
        <w:spacing w:after="100" w:line="276"/>
        <w:ind w:left="720" w:hanging="520"/>
      </w:pPr>
      <w:r>
        <w:rPr>
          <w:sz w:val="28"/>
          <w:szCs w:val="28"/>
        </w:rPr>
        <w:t xml:space="preserve">The barrel had 25 gallons. Monday's rain added 20. How many gallons were in the barrel then?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Tuesday the garden used 15 gallons. How many gallons were left after Tuesday?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Wednesday's rain added 30 gallons. How many gallons were in the barrel then?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Thursday the garden used 25 gallons. How many gallons were left after Thursday?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Friday's rain added 40 gallons. How many gallons were in the barrel at the end of the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gallons of rain did the barrel catch all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gallons did the garden use all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Nora's town has dry summers. Tell one reason saving rain in a barrel is a smart choice when water is scarce.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Nora's Rain Barrel: A Grade 2 Adding and Subtracting Worksheet</w:t>
      </w:r>
    </w:p>
    <w:p>
      <w:pPr>
        <w:keepNext/>
        <w:spacing w:after="160"/>
      </w:pPr>
      <w:r>
        <w:rPr>
          <w:color w:val="5B6B70"/>
          <w:sz w:val="20"/>
          <w:szCs w:val="20"/>
        </w:rPr>
        <w:t xml:space="preserve">Worksheet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gallons. Start with 25 and add Monday's 20: 25 + 20 = 45.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gallons. Take 15 from 45: 45 - 15 = 30.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gallons. Add Wednesday's 30 to 30: 30 + 30 = 60.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gallons. Take 25 from 60: 60 - 25 = 35.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gallons. Add Friday's 40 to 35: 35 + 40 = 75.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 gallons. Add the three rains: 20 + 30 + 40 = 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gallons. Add the two garden days: 15 + 25 =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good reason is that saved rain waters the garden so the family uses less town water when the town's water is low in a dry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Nora's Rain Barrel: A Grade 2 Adding and Subtracting Worksheet</dc:title>
  <dc:subject>Worksheet · Grade 2 · Social Studies &amp; Civics</dc:subject>
  <dc:creator>Water for Schools</dc:creator>
  <cp:keywords>Worksheet, Grade 2, Social Studies &amp; Civics</cp:keywords>
  <dc:description>A grade 2 social studies worksheet where students add and subtract gallons in a rain barrel across a dry-town week and explain why saving rain is a smart choice.</dc:description>
  <cp:lastModifiedBy>Water for Schools</cp:lastModifiedBy>
  <cp:revision>1</cp:revision>
  <dcterms:created xsi:type="dcterms:W3CDTF">2026-10-19T16:29:26.971Z</dcterms:created>
  <dcterms:modified xsi:type="dcterms:W3CDTF">2026-10-19T16:29:26.971Z</dcterms:modified>
</cp:coreProperties>
</file>

<file path=docProps/custom.xml><?xml version="1.0" encoding="utf-8"?>
<Properties xmlns="http://schemas.openxmlformats.org/officeDocument/2006/custom-properties" xmlns:vt="http://schemas.openxmlformats.org/officeDocument/2006/docPropsVTypes"/>
</file>