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 Fence Underground: Who Owns the Water Beneath a Farm?</w:t>
      </w:r>
    </w:p>
    <w:p>
      <w:pPr>
        <w:keepNext/>
        <w:spacing w:after="160"/>
      </w:pPr>
      <w:r>
        <w:rPr>
          <w:color w:val="5B6B70"/>
          <w:sz w:val="20"/>
          <w:szCs w:val="20"/>
        </w:rPr>
        <w:t xml:space="preserve">Reading passage · Grade 7 · Social Studies &amp; Civics</w:t>
      </w:r>
    </w:p>
    <w:p>
      <w:pPr>
        <w:spacing w:after="100" w:line="264"/>
      </w:pPr>
      <w:r>
        <w:rPr>
          <w:i/>
          <w:iCs/>
          <w:color w:val="12333F"/>
          <w:sz w:val="22"/>
          <w:szCs w:val="22"/>
        </w:rPr>
        <w:t xml:space="preserve">A grade 7 informational passage on groundwater rights, following a fictional farming region's shift from unlimited private pumping toward shared conservation rules.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historical rule of capture and why it applied differently to groundwater than to rivers.</w:t>
      </w:r>
    </w:p>
    <w:p>
      <w:pPr>
        <w:pStyle w:val="ListParagraph"/>
        <w:keepLines/>
        <w:numPr>
          <w:ilvl w:val="0"/>
          <w:numId w:val="2"/>
        </w:numPr>
        <w:spacing w:after="60" w:line="264"/>
        <w:ind w:left="720" w:hanging="360"/>
      </w:pPr>
      <w:r>
        <w:rPr>
          <w:sz w:val="22"/>
          <w:szCs w:val="22"/>
        </w:rPr>
        <w:t xml:space="preserve">Students will compare a historical approach to managing a shared resource with a contemporary reform aimed at the same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2, 4, and 6 require students to cite specific textual evidence from the passage's explanation of the rule of capture and its reform to support their answers.</w:t>
      </w:r>
    </w:p>
    <w:p>
      <w:pPr>
        <w:keepNext/>
        <w:spacing w:after="40" w:line="264"/>
      </w:pPr>
      <w:r>
        <w:rPr>
          <w:b/>
          <w:bCs/>
          <w:sz w:val="22"/>
          <w:szCs w:val="22"/>
        </w:rPr>
        <w:t xml:space="preserve">D2.Civ.14.6-8 (C3 Framework)</w:t>
      </w:r>
      <w:r>
        <w:rPr>
          <w:sz w:val="22"/>
          <w:szCs w:val="22"/>
        </w:rPr>
        <w:t xml:space="preserve">: Compare historical and contemporary means of changing societies, and promoting the common good.</w:t>
      </w:r>
    </w:p>
    <w:p>
      <w:pPr>
        <w:spacing w:after="100" w:line="264"/>
        <w:ind w:left="360"/>
      </w:pPr>
      <w:r>
        <w:rPr>
          <w:i/>
          <w:iCs/>
          <w:color w:val="5B6B70"/>
          <w:sz w:val="20"/>
          <w:szCs w:val="20"/>
        </w:rPr>
        <w:t xml:space="preserve">How this material addresses it: Questions 5 and 7 have students compare the historical rule of capture with the groundwater conservation district, a contemporary reform created to protect a shared aquifer for the common good.</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rule of capture, conservation district</w:t>
      </w:r>
    </w:p>
    <w:p>
      <w:pPr>
        <w:pStyle w:val="Heading2"/>
        <w:keepNext/>
        <w:keepLines/>
      </w:pPr>
      <w:r>
        <w:rPr>
          <w:sz w:val="28"/>
          <w:szCs w:val="28"/>
        </w:rPr>
        <w:t xml:space="preserve">Teacher overview</w:t>
      </w:r>
    </w:p>
    <w:p>
      <w:pPr>
        <w:spacing w:after="100" w:line="264"/>
      </w:pPr>
      <w:r>
        <w:rPr>
          <w:sz w:val="22"/>
          <w:szCs w:val="22"/>
        </w:rPr>
        <w:t xml:space="preserve">A river's water is visible, and for more than a century, many states have limited how much of it any one landowner can take. Water hidden underground in an aquifer was treated very differently for a long time under a legal idea called the rule of capture. This passage uses a fictional farming region, Panhandle Flats, to explain that older rule, why it made less sense as wells multiplied, and how some communities have since built a newer, shared approach to the same resource. It gives students a concrete case for thinking about how the same underlying problem, a resource that many people share but no one fully owns, can be handled differently depending on the era and the rules in place.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before-and-after chart ("Old rule: pump as much as you want" / "New rule: pump a tracked, fair share") for students to reference while answering the questions, and allow question 5 to be answered using the chart's two columns instead of full sentences.</w:t>
      </w:r>
    </w:p>
    <w:p>
      <w:pPr>
        <w:pStyle w:val="Heading3"/>
        <w:keepNext/>
        <w:keepLines/>
      </w:pPr>
      <w:r>
        <w:rPr>
          <w:sz w:val="24"/>
          <w:szCs w:val="24"/>
        </w:rPr>
        <w:t xml:space="preserve">Extension (above grade level)</w:t>
      </w:r>
    </w:p>
    <w:p>
      <w:pPr>
        <w:spacing w:after="100" w:line="264"/>
      </w:pPr>
      <w:r>
        <w:rPr>
          <w:sz w:val="22"/>
          <w:szCs w:val="22"/>
        </w:rPr>
        <w:t xml:space="preserve">Ask students to identify, using the passage's ideas, another shared resource (such as a fishery or a public park) that might face the same "one person's restraint doesn't stop others" problem described in question 6, and to explain the connection in writing.</w:t>
      </w:r>
    </w:p>
    <w:p>
      <w:pPr>
        <w:pStyle w:val="Heading3"/>
        <w:keepNext/>
        <w:keepLines/>
      </w:pPr>
      <w:r>
        <w:rPr>
          <w:sz w:val="24"/>
          <w:szCs w:val="24"/>
        </w:rPr>
        <w:t xml:space="preserve">ELL supports</w:t>
      </w:r>
    </w:p>
    <w:p>
      <w:pPr>
        <w:spacing w:after="100" w:line="264"/>
      </w:pPr>
      <w:r>
        <w:rPr>
          <w:sz w:val="22"/>
          <w:szCs w:val="22"/>
        </w:rPr>
        <w:t xml:space="preserve">Pre-teach "aquifer," "rule of capture," and "conservation district" with a simple diagram (a sponge underground with multiple straws drawing from it). Allow students to answer literal questions (1, 3, 4)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No Fence Underground: Who Owns the Water Beneath a Farm?</w:t>
      </w:r>
    </w:p>
    <w:p>
      <w:pPr>
        <w:keepNext/>
        <w:spacing w:after="160"/>
      </w:pPr>
      <w:r>
        <w:rPr>
          <w:color w:val="5B6B70"/>
          <w:sz w:val="20"/>
          <w:szCs w:val="20"/>
        </w:rPr>
        <w:t xml:space="preserve">Grade 7 · Social Studies &amp; Civics</w:t>
      </w:r>
    </w:p>
    <w:p>
      <w:pPr>
        <w:pStyle w:val="Heading2"/>
        <w:keepNext/>
        <w:keepLines/>
      </w:pPr>
      <w:r>
        <w:rPr>
          <w:sz w:val="28"/>
          <w:szCs w:val="28"/>
        </w:rPr>
        <w:t xml:space="preserve">Passage</w:t>
      </w:r>
    </w:p>
    <w:p>
      <w:pPr>
        <w:spacing w:after="120" w:line="276"/>
      </w:pPr>
      <w:r>
        <w:rPr>
          <w:sz w:val="22"/>
          <w:szCs w:val="22"/>
        </w:rPr>
        <w:t xml:space="preserve">Panhandle Flats is a fictional farming region. It sits on top of a large underground aquifer. An aquifer is a layer of rock and soil that holds groundwater, the way a sponge holds liquid. For decades, one simple rule governed the water law in Panhandle Flats. It was called the rule of capture. If water sat beneath your land, you could pump as much of it as you wanted. You could pump whenever you wanted. There was almost no limit. You did not need permission from your neighbors.</w:t>
      </w:r>
    </w:p>
    <w:p>
      <w:pPr>
        <w:spacing w:after="120" w:line="276"/>
      </w:pPr>
      <w:r>
        <w:rPr>
          <w:sz w:val="22"/>
          <w:szCs w:val="22"/>
        </w:rPr>
        <w:t xml:space="preserve">The rule of capture made sense at first. A river is different: everyone can see it flow past many properties. Groundwater is invisible. People once thought it moved slowly and unpredictably underground. No one could prove whose pumping affected whose well. Without that proof, the reasoning went, no one could fairly limit anyone's pumping either.</w:t>
      </w:r>
    </w:p>
    <w:p>
      <w:pPr>
        <w:spacing w:after="120" w:line="276"/>
      </w:pPr>
      <w:r>
        <w:rPr>
          <w:sz w:val="22"/>
          <w:szCs w:val="22"/>
        </w:rPr>
        <w:t xml:space="preserve">Over time, that reasoning ran into a new problem: technology. Early wells in Panhandle Flats were dug and pumped by hand. They drew water slowly. Then engine-powered pumps became common. Farmers could now pull much more water from the same aquifer, much faster, than earlier generations ever could. Agriculture uses roughly 70 percent of the fresh water withdrawn worldwide. In a farming region like Panhandle Flats, most of the pumped groundwater goes straight onto crops. As more wells were drilled deeper and pumped harder, water tables across the region began dropping. Some shallow wells that had supplied water for generations started running dry.</w:t>
      </w:r>
    </w:p>
    <w:p>
      <w:pPr>
        <w:spacing w:after="120" w:line="276"/>
      </w:pPr>
      <w:r>
        <w:rPr>
          <w:sz w:val="22"/>
          <w:szCs w:val="22"/>
        </w:rPr>
        <w:t xml:space="preserve">A rule that worked when few people pumped much water became harder to defend once many people could pump a great deal of it. Suppose every landowner has an unlimited right to pump. Suppose enough landowners use that right. The aquifer beneath everyone can drop faster than rain and snowmelt can refill it. No single farmer's restraint can fix this alone. One person's conservation does not stop a neighbor from pumping just as much as before.</w:t>
      </w:r>
    </w:p>
    <w:p>
      <w:pPr>
        <w:spacing w:after="120" w:line="276"/>
      </w:pPr>
      <w:r>
        <w:rPr>
          <w:sz w:val="22"/>
          <w:szCs w:val="22"/>
        </w:rPr>
        <w:t xml:space="preserve">In response, some Panhandle Flats communities created a groundwater conservation district. This is a local governing body, run partly by area landowners themselves. It has the authority to set pumping limits, require meters on large wells, and plan for the aquifer's long-term health. No single landowner decides alone anymore. The district did not take away anyone's right to pump groundwater. It changed the rule. The old rule was "pump whatever you want." The new rule is "pump your fair share, tracked and limited, so the aquifer lasts." Supporters say the district protects every landowner's water supply over the long run. This includes farmers who might have pumped the most under the old rule, since an aquifer that runs dry benefits no one at all.</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could a landowner do under the rule of capture?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the rule of capture seem to make sense for groundwater at first? Use the passage's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did engine-powered pumps change the effect of the rule of capture over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authority does a groundwater conservation district have,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the rule of capture and the conservation district. What changed? What stayed the same?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one person's conservation does not stop a neighbor from pumping just as much as before. Use this idea to explain why a voluntary approach alone might not protect an aquifer.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Even farmers who pumped the most under the old rule can benefit from the conservation district, the passage says. Explain why, using evidence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 Fence Underground: Who Owns the Water Beneath a Farm?</w:t>
      </w:r>
    </w:p>
    <w:p>
      <w:pPr>
        <w:keepNext/>
        <w:spacing w:after="160"/>
      </w:pPr>
      <w:r>
        <w:rPr>
          <w:color w:val="5B6B70"/>
          <w:sz w:val="20"/>
          <w:szCs w:val="20"/>
        </w:rPr>
        <w:t xml:space="preserve">Reading passage · Grade 7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landowner could pump as much groundwater as they wanted from beneath their own land, whenever they wanted, without needing permission from neighbors.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passage explains that groundwater was thought to move slowly and unpredictably underground, so no one could prove whose pumping affected whose well, and without that proof, the reasoning held that pumping could not fairly be limited.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Engine-powered pumps let farmers pull far more water, far faster, than earlier hand-dug wells could, so the same unlimited rule now allowed water tables to drop much faster than before, causing some shallower wells to run dry.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conservation district has the authority to set pumping limits, require meters on large wells, and plan for the aquifer's long-term health.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What changed is that pumping is now tracked and limited rather than unlimited; what stayed the same is that landowners still have a right to pump water from beneath their land, just a "fair share" version of that right rather than an unlimited 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every landowner has the same unlimited right under the old rule, one farmer choosing to pump less does not reduce how much a neighboring farmer pumps, so the aquifer can still drop even if some individuals conserve voluntarily; a shared limit that applies to everyone is needed to actually slow the decline.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passage explains that an aquifer that runs dry benefits no one, including a farmer who pumped heavily under the old rule, so a shared, tracked limit that keeps the aquifer usable over the long run protects that farmer's future water supply as much as anyone else's.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Fence Underground: Who Owns the Water Beneath a Farm?</dc:title>
  <dc:subject>Reading passage · Grade 7 · Social Studies &amp; Civics</dc:subject>
  <dc:creator>Water for Schools</dc:creator>
  <cp:keywords>Reading passage, Grade 7, Social Studies &amp; Civics</cp:keywords>
  <dc:description>A grade 7 informational passage on groundwater rights, following a fictional farming region's shift from unlimited private pumping toward shared conservation rules.</dc:description>
  <cp:lastModifiedBy>Water for Schools</cp:lastModifiedBy>
  <cp:revision>1</cp:revision>
  <dcterms:created xsi:type="dcterms:W3CDTF">2026-10-19T16:29:28.876Z</dcterms:created>
  <dcterms:modified xsi:type="dcterms:W3CDTF">2026-10-19T16:29:28.876Z</dcterms:modified>
</cp:coreProperties>
</file>

<file path=docProps/custom.xml><?xml version="1.0" encoding="utf-8"?>
<Properties xmlns="http://schemas.openxmlformats.org/officeDocument/2006/custom-properties" xmlns:vt="http://schemas.openxmlformats.org/officeDocument/2006/docPropsVTypes"/>
</file>