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Pennygate's Flooded Street: Buyout, Floodwall, or Lift?</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50-minute grade 7 civics lesson in which students map a fictional flood-prone street and weigh a buyout, a floodwall, and raising the houses.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Blank paper and colored pencils for the map sketch</w:t>
            </w:r>
          </w:p>
          <w:p>
            <w:pPr>
              <w:spacing w:after="0"/>
            </w:pPr>
            <w:r>
              <w:rPr>
                <w:sz w:val="20"/>
                <w:szCs w:val="20"/>
              </w:rPr>
              <w:t xml:space="preserve">• Chart paper for each group's gains-and-losses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simple floodplain map from a written description of a neighborhood.</w:t>
      </w:r>
    </w:p>
    <w:p>
      <w:pPr>
        <w:pStyle w:val="ListParagraph"/>
        <w:keepNext/>
        <w:keepLines/>
        <w:numPr>
          <w:ilvl w:val="0"/>
          <w:numId w:val="2"/>
        </w:numPr>
        <w:spacing w:after="60" w:line="264"/>
        <w:ind w:left="720" w:hanging="360"/>
      </w:pPr>
      <w:r>
        <w:rPr>
          <w:sz w:val="22"/>
          <w:szCs w:val="22"/>
        </w:rPr>
        <w:t xml:space="preserve">Students will name who gains and who loses under each of three flood responses.</w:t>
      </w:r>
    </w:p>
    <w:p>
      <w:pPr>
        <w:pStyle w:val="ListParagraph"/>
        <w:keepLines/>
        <w:numPr>
          <w:ilvl w:val="0"/>
          <w:numId w:val="2"/>
        </w:numPr>
        <w:spacing w:after="60" w:line="264"/>
        <w:ind w:left="720" w:hanging="360"/>
      </w:pPr>
      <w:r>
        <w:rPr>
          <w:sz w:val="22"/>
          <w:szCs w:val="22"/>
        </w:rPr>
        <w:t xml:space="preserve">Students will defend one recommendation to a town board using evidence from the site description.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Students construct a floodplain map from a written site description, then use it in items 1 and 2 to explain why one street floods while nearby blocks stay dry.</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Small groups weigh a buyout, a floodwall, and house lifting by naming who gains and who loses under each of the three options.</w:t>
      </w:r>
    </w:p>
    <w:p>
      <w:pPr>
        <w:pStyle w:val="Heading2"/>
        <w:keepNext/>
        <w:keepLines/>
      </w:pPr>
      <w:r>
        <w:rPr>
          <w:sz w:val="28"/>
          <w:szCs w:val="28"/>
        </w:rPr>
        <w:t xml:space="preserve">Vocabulary</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spacing w:after="100" w:line="264"/>
      </w:pPr>
      <w:r>
        <w:rPr>
          <w:b/>
          <w:bCs/>
          <w:sz w:val="22"/>
          <w:szCs w:val="22"/>
        </w:rPr>
        <w:t xml:space="preserve">Also: </w:t>
      </w:r>
      <w:r>
        <w:rPr>
          <w:sz w:val="22"/>
          <w:szCs w:val="22"/>
        </w:rPr>
        <w:t xml:space="preserve">buyout, floodwall, tax base, green space</w:t>
      </w:r>
    </w:p>
    <w:p>
      <w:pPr>
        <w:pStyle w:val="Heading2"/>
        <w:keepNext/>
        <w:keepLines/>
      </w:pPr>
      <w:r>
        <w:rPr>
          <w:sz w:val="28"/>
          <w:szCs w:val="28"/>
        </w:rPr>
        <w:t xml:space="preserve">Teacher overview</w:t>
      </w:r>
    </w:p>
    <w:p>
      <w:pPr>
        <w:spacing w:after="100" w:line="264"/>
      </w:pPr>
      <w:r>
        <w:rPr>
          <w:sz w:val="22"/>
          <w:szCs w:val="22"/>
        </w:rPr>
        <w:t xml:space="preserve">When the same street floods again and again, a town eventually has to choose between defending it and giving it up, and that choice is settled by the town board rather than by the engineers who price the options. This lesson gives students the site description for Ferndown Row, a fictional street of fourteen houses beside Mistlebrook in the town of Pennygate, and asks them to map the floodplain and recommend one of three responses to the town board. A misconception worth addressing directly is the belief that a floodwall makes a flood disappear; in practice a wall keeps water off one property and sends it somewhere else downstream, and it must be inspected and repaired for as long as it stands.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rain that lands on a street with no place to soak in. Take a few answers, then explain that the fictional town of Pennygate has one street that has flooded three times in the last ten years, and that the town board has asked for a recommendation.</w:t>
      </w:r>
    </w:p>
    <w:p>
      <w:pPr>
        <w:spacing w:after="100" w:line="264"/>
      </w:pPr>
      <w:r>
        <w:rPr>
          <w:b/>
          <w:bCs/>
          <w:sz w:val="22"/>
          <w:szCs w:val="22"/>
        </w:rPr>
        <w:t xml:space="preserve">Reading the site description (8 min):</w:t>
      </w:r>
      <w:r>
        <w:rPr>
          <w:sz w:val="22"/>
          <w:szCs w:val="22"/>
        </w:rPr>
        <w:t xml:space="preserve"> Distribute the handout and read the site description aloud with the class. Stop after each paragraph and ask students to underline anything that tells them where the water goes: the bend in the brook, the low ground behind the houses, the culvert under the bridge, and the neighborhood downstream.</w:t>
      </w:r>
    </w:p>
    <w:p>
      <w:pPr>
        <w:spacing w:after="100" w:line="264"/>
      </w:pPr>
      <w:r>
        <w:rPr>
          <w:b/>
          <w:bCs/>
          <w:sz w:val="22"/>
          <w:szCs w:val="22"/>
        </w:rPr>
        <w:t xml:space="preserve">Mapping the floodplain (12 min):</w:t>
      </w:r>
      <w:r>
        <w:rPr>
          <w:sz w:val="22"/>
          <w:szCs w:val="22"/>
        </w:rPr>
        <w:t xml:space="preserve"> Students sketch a map on blank paper using only the site description. The map must show Mistlebrook, the bend, Ferndown Row with its fourteen houses, the school on higher ground, the bridge and culvert, and the shaded area that floods. Tell students that every feature they draw must be one they can point to in the site description.</w:t>
      </w:r>
    </w:p>
    <w:p>
      <w:pPr>
        <w:spacing w:after="100" w:line="264"/>
      </w:pPr>
      <w:r>
        <w:rPr>
          <w:b/>
          <w:bCs/>
          <w:sz w:val="22"/>
          <w:szCs w:val="22"/>
        </w:rPr>
        <w:t xml:space="preserve">Group deliberation (13 min):</w:t>
      </w:r>
      <w:r>
        <w:rPr>
          <w:sz w:val="22"/>
          <w:szCs w:val="22"/>
        </w:rPr>
        <w:t xml:space="preserve"> Put students in groups of four. Each group reads the three options in the handout and draws a gains-and-losses chart on chart paper, with one row per option, naming at least two groups of people affected by each option. Groups then agree on one recommendation and write a single sentence stating it, with one reason drawn from the site description.</w:t>
      </w:r>
    </w:p>
    <w:p>
      <w:pPr>
        <w:spacing w:after="100" w:line="264"/>
      </w:pPr>
      <w:r>
        <w:rPr>
          <w:b/>
          <w:bCs/>
          <w:sz w:val="22"/>
          <w:szCs w:val="22"/>
        </w:rPr>
        <w:t xml:space="preserve">Board hearing (7 min):</w:t>
      </w:r>
      <w:r>
        <w:rPr>
          <w:sz w:val="22"/>
          <w:szCs w:val="22"/>
        </w:rPr>
        <w:t xml:space="preserve"> Each group reads its recommendation sentence aloud as though speaking at a town board hearing. Record the tally of recommendations on the board without comment, then ask whether any group changed its thinking after hearing another group.</w:t>
      </w:r>
    </w:p>
    <w:p>
      <w:pPr>
        <w:spacing w:after="100" w:line="264"/>
      </w:pPr>
      <w:r>
        <w:rPr>
          <w:b/>
          <w:bCs/>
          <w:sz w:val="22"/>
          <w:szCs w:val="22"/>
        </w:rPr>
        <w:t xml:space="preserve">Formative check and close (5 min):</w:t>
      </w:r>
      <w:r>
        <w:rPr>
          <w:sz w:val="22"/>
          <w:szCs w:val="22"/>
        </w:rPr>
        <w:t xml:space="preserve"> Ask every student to write one sentence naming the group of people their recommendation asks to give something up. Collect these on the way out and read them for the idea that every option imposes a loss on someone; reteach that point the next day if fewer than half the class names a specific group.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partially drawn map of the fictional neighborhood with the brook, the bridge, and Halterby Street already placed, so their mapping work is limited to the bend, the fourteen houses, and the shaded flood area. Provide the gains-and-losses chart with the first row filled in as a model.</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statement from the point of view of a Nethercott resident who will speak at the same hearing, using the site description to explain how each of the three options would change conditions on their street, and to propose one change to the option the class chose.</w:t>
      </w:r>
    </w:p>
    <w:p>
      <w:pPr>
        <w:pStyle w:val="Heading3"/>
        <w:keepNext/>
        <w:keepLines/>
      </w:pPr>
      <w:r>
        <w:rPr>
          <w:sz w:val="24"/>
          <w:szCs w:val="24"/>
        </w:rPr>
        <w:t xml:space="preserve">ELL supports</w:t>
      </w:r>
    </w:p>
    <w:p>
      <w:pPr>
        <w:spacing w:after="100" w:line="264"/>
      </w:pPr>
      <w:r>
        <w:rPr>
          <w:sz w:val="22"/>
          <w:szCs w:val="22"/>
        </w:rPr>
        <w:t xml:space="preserve">Pre-teach "floodplain," "buyout," "tax base," and "green space" with a simple cross-section drawing showing a brook, a low street, and a higher street. Provide the site description with the location words highlighted, and offer a sentence frame for item 6 that reads "Pennygate should choose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Pennygate's Flooded Street: Buyout, Floodwall, or Lift?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spacing w:after="120" w:line="276"/>
      </w:pPr>
      <w:r>
        <w:rPr>
          <w:b/>
          <w:bCs/>
          <w:sz w:val="22"/>
          <w:szCs w:val="22"/>
        </w:rPr>
        <w:t xml:space="preserve">Site description.</w:t>
      </w:r>
      <w:r>
        <w:rPr>
          <w:sz w:val="22"/>
          <w:szCs w:val="22"/>
        </w:rPr>
        <w:t xml:space="preserve"> Suppose you work for the fictional town of Pennygate, which has about 7,500 residents. Mistlebrook runs through the town from northwest to southeast. Just past the Halterby Street bridge the brook makes a sharp bend to the east. Ferndown Row is a street of fourteen houses built on the low ground inside that bend, about eight feet below the level of Halterby Street. A culvert carries the brook under the bridge, and it clogs with branches during heavy storms. Pennygate Middle School sits two blocks northwest on higher ground and has never flooded. Downstream of the bend, past a stand of willows, lies the Nethercott neighborhood of about ninety houses.</w:t>
      </w:r>
    </w:p>
    <w:p>
      <w:pPr>
        <w:spacing w:after="120" w:line="276"/>
      </w:pPr>
      <w:r>
        <w:rPr>
          <w:sz w:val="22"/>
          <w:szCs w:val="22"/>
        </w:rPr>
        <w:t xml:space="preserve">In the last ten years, water has come into the houses on Ferndown Row three times. The town has paid to repair the road twice. Six families have moved away since the last flood, and four of the fourteen houses are now empty.</w:t>
      </w:r>
    </w:p>
    <w:p>
      <w:pPr>
        <w:keepNext/>
        <w:keepLines/>
        <w:spacing w:after="120" w:line="276"/>
      </w:pPr>
      <w:r>
        <w:rPr>
          <w:b/>
          <w:bCs/>
          <w:sz w:val="22"/>
          <w:szCs w:val="22"/>
        </w:rPr>
        <w:t xml:space="preserve">The three options.</w:t>
      </w:r>
    </w:p>
    <w:p>
      <w:pPr>
        <w:pStyle w:val="ListParagraph"/>
        <w:keepLines/>
        <w:numPr>
          <w:ilvl w:val="0"/>
          <w:numId w:val="3"/>
        </w:numPr>
        <w:spacing w:after="60" w:line="276"/>
        <w:ind w:left="720" w:hanging="360"/>
      </w:pPr>
      <w:r>
        <w:rPr>
          <w:b/>
          <w:bCs/>
          <w:sz w:val="22"/>
          <w:szCs w:val="22"/>
        </w:rPr>
        <w:t xml:space="preserve">Buyout.</w:t>
      </w:r>
      <w:r>
        <w:rPr>
          <w:sz w:val="22"/>
          <w:szCs w:val="22"/>
        </w:rPr>
        <w:t xml:space="preserve"> The town buys all fourteen houses at their pre-flood value, removes them, and turns the land into a park that is allowed to flood. State and federal grants would cover most of the purchase cost. Pennygate would lose the property taxes those houses pay.</w:t>
      </w:r>
    </w:p>
    <w:p>
      <w:pPr>
        <w:pStyle w:val="ListParagraph"/>
        <w:keepLines/>
        <w:numPr>
          <w:ilvl w:val="0"/>
          <w:numId w:val="3"/>
        </w:numPr>
        <w:spacing w:after="60" w:line="276"/>
        <w:ind w:left="720" w:hanging="360"/>
      </w:pPr>
      <w:r>
        <w:rPr>
          <w:b/>
          <w:bCs/>
          <w:sz w:val="22"/>
          <w:szCs w:val="22"/>
        </w:rPr>
        <w:t xml:space="preserve">Floodwall.</w:t>
      </w:r>
      <w:r>
        <w:rPr>
          <w:sz w:val="22"/>
          <w:szCs w:val="22"/>
        </w:rPr>
        <w:t xml:space="preserve"> The town builds a wall along the bend and installs larger storm drains behind it. The houses stay, and so do the residents and the taxes they pay. The wall must be inspected and repaired every year, and water kept off Ferndown Row travels downstream toward Nethercott faster than before.</w:t>
      </w:r>
    </w:p>
    <w:p>
      <w:pPr>
        <w:pStyle w:val="ListParagraph"/>
        <w:keepLines/>
        <w:numPr>
          <w:ilvl w:val="0"/>
          <w:numId w:val="3"/>
        </w:numPr>
        <w:spacing w:after="60" w:line="276"/>
        <w:ind w:left="720" w:hanging="360"/>
      </w:pPr>
      <w:r>
        <w:rPr>
          <w:b/>
          <w:bCs/>
          <w:sz w:val="22"/>
          <w:szCs w:val="22"/>
        </w:rPr>
        <w:t xml:space="preserve">Lift.</w:t>
      </w:r>
      <w:r>
        <w:rPr>
          <w:sz w:val="22"/>
          <w:szCs w:val="22"/>
        </w:rPr>
        <w:t xml:space="preserve"> The town helps owners raise each house on a new foundation above the flood level. The houses and the street stay in place. Yards, driveways, and the road still flood, and emergency crews still cannot reach the street during a storm.</w:t>
      </w:r>
    </w:p>
    <w:p>
      <w:pPr>
        <w:spacing w:after="40" w:before="0" w:line="120" w:lineRule="exact"/>
      </w:pPr>
    </w:p>
    <w:p>
      <w:pPr>
        <w:keepNext/>
        <w:keepLines/>
        <w:spacing w:after="120" w:line="276"/>
      </w:pPr>
      <w:r>
        <w:rPr>
          <w:b/>
          <w:bCs/>
          <w:sz w:val="22"/>
          <w:szCs w:val="22"/>
        </w:rPr>
        <w:t xml:space="preserve">Questions.</w:t>
      </w:r>
    </w:p>
    <w:p>
      <w:pPr>
        <w:pStyle w:val="ListParagraph"/>
        <w:keepNext/>
        <w:keepLines/>
        <w:numPr>
          <w:ilvl w:val="0"/>
          <w:numId w:val="4"/>
        </w:numPr>
        <w:spacing w:after="100" w:line="276"/>
        <w:ind w:left="720" w:hanging="360"/>
      </w:pPr>
      <w:r>
        <w:rPr>
          <w:sz w:val="22"/>
          <w:szCs w:val="22"/>
        </w:rPr>
        <w:t xml:space="preserve">Using only the site description, explain why Ferndown Row floods while the middle school never has.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Name one feature you drew on your map that helps explain where floodwater goes after it leaves Ferndown Row.</w:t>
      </w:r>
    </w:p>
    <w:p>
      <w:pPr>
        <w:pStyle w:val="ListParagraph"/>
        <w:keepNext/>
        <w:keepLines/>
        <w:numPr>
          <w:ilvl w:val="0"/>
          <w:numId w:val="4"/>
        </w:numPr>
        <w:spacing w:after="100" w:line="276"/>
        <w:ind w:left="720" w:hanging="360"/>
      </w:pPr>
      <w:r>
        <w:rPr>
          <w:sz w:val="22"/>
          <w:szCs w:val="22"/>
        </w:rPr>
        <w:t xml:space="preserve">For the buyout option, name one group that gains and one group that loses.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For the floodwall option, name one group that gains and one group that loses.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 keeps every family in place without sending water toward Nethercott faster, and what problem does it leave unsolved?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sentence recommending an option to the Pennygate board, with one reason from the site description.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Pennygate's Flooded Street: Buyout, Floodwall, or Lift?</w:t>
      </w:r>
    </w:p>
    <w:p>
      <w:pPr>
        <w:keepNext/>
        <w:spacing w:after="160"/>
      </w:pPr>
      <w:r>
        <w:rPr>
          <w:color w:val="5B6B70"/>
          <w:sz w:val="20"/>
          <w:szCs w:val="20"/>
        </w:rPr>
        <w:t xml:space="preserve">Lesson plan · Grade 7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Ferndown Row sits on low ground inside the bend.</w:t>
      </w:r>
      <w:r>
        <w:rPr>
          <w:sz w:val="22"/>
          <w:szCs w:val="22"/>
        </w:rPr>
        <w:br/>
      </w:r>
      <w:r>
        <w:rPr>
          <w:sz w:val="22"/>
          <w:szCs w:val="22"/>
        </w:rPr>
        <w:t xml:space="preserve">The site description places the street about eight feet below Halterby Street on the inside of a sharp bend, where the brook spreads out during high water, while the school stands two blocks away on higher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willows and the Nethercott neighborhood downstream.</w:t>
      </w:r>
      <w:r>
        <w:rPr>
          <w:sz w:val="22"/>
          <w:szCs w:val="22"/>
        </w:rPr>
        <w:br/>
      </w:r>
      <w:r>
        <w:rPr>
          <w:sz w:val="22"/>
          <w:szCs w:val="22"/>
        </w:rPr>
        <w:t xml:space="preserve">Accept any feature that tracks water leaving the bend, including the culvert under the bridge, the willow stand, or the downstream neighborhood. Students should be able to point to the sentence in the description that names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remaining Ferndown Row families gain, Pennygate's tax base loses.</w:t>
      </w:r>
      <w:r>
        <w:rPr>
          <w:sz w:val="22"/>
          <w:szCs w:val="22"/>
        </w:rPr>
        <w:br/>
      </w:r>
      <w:r>
        <w:rPr>
          <w:sz w:val="22"/>
          <w:szCs w:val="22"/>
        </w:rPr>
        <w:t xml:space="preserve">Accept any answer naming a specific group on each side. Reasonable gains include the fourteen households, who stop rebuilding after each flood, and the town, which stops repairing the road. Reasonable losses include the town budget and neighbors who lose part of their community.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Ferndown Row residents gain, Nethercott residents lose.</w:t>
      </w:r>
      <w:r>
        <w:rPr>
          <w:sz w:val="22"/>
          <w:szCs w:val="22"/>
        </w:rPr>
        <w:br/>
      </w:r>
      <w:r>
        <w:rPr>
          <w:sz w:val="22"/>
          <w:szCs w:val="22"/>
        </w:rPr>
        <w:t xml:space="preserve">The wall keeps water off the fourteen houses and keeps their taxes on the town rolls, while water kept off that low ground moves downstream toward the ninety houses in Nethercott faster than before. Accept the yearly upkeep cost as a loss borne by all taxpayers.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lift option.</w:t>
      </w:r>
      <w:r>
        <w:rPr>
          <w:sz w:val="22"/>
          <w:szCs w:val="22"/>
        </w:rPr>
        <w:br/>
      </w:r>
      <w:r>
        <w:rPr>
          <w:sz w:val="22"/>
          <w:szCs w:val="22"/>
        </w:rPr>
        <w:t xml:space="preserve">Raising the houses lets every family stay, yet the street, the yards, and the driveways still flood, so emergency crews still cannot reach the block during a storm.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of the three options.</w:t>
      </w:r>
      <w:r>
        <w:rPr>
          <w:sz w:val="22"/>
          <w:szCs w:val="22"/>
        </w:rPr>
        <w:br/>
      </w:r>
      <w:r>
        <w:rPr>
          <w:sz w:val="22"/>
          <w:szCs w:val="22"/>
        </w:rPr>
        <w:t xml:space="preserve">A complete answer names one option, states it as a recommendation, and gives one reason traceable to the site description, such as the four empty houses, the clogging culvert, the ninety houses downstream, or the yearly cost of maintaining a wall.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Pennygate's Flooded Street: Buyout, Floodwall, or Lift?</dc:title>
  <dc:subject>Lesson plan · Grade 7 · Social Studies &amp; Civics</dc:subject>
  <dc:creator>Water for Schools</dc:creator>
  <cp:keywords>Lesson plan, Grade 7, Social Studies &amp; Civics</cp:keywords>
  <dc:description>A 50-minute grade 7 civics lesson in which students map a fictional flood-prone street and weigh a buyout, a floodwall, and raising the houses.</dc:description>
  <cp:lastModifiedBy>Water for Schools</cp:lastModifiedBy>
  <cp:revision>1</cp:revision>
  <dcterms:created xsi:type="dcterms:W3CDTF">2026-10-19T16:29:28.900Z</dcterms:created>
  <dcterms:modified xsi:type="dcterms:W3CDTF">2026-10-19T16:29:28.900Z</dcterms:modified>
</cp:coreProperties>
</file>

<file path=docProps/custom.xml><?xml version="1.0" encoding="utf-8"?>
<Properties xmlns="http://schemas.openxmlformats.org/officeDocument/2006/custom-properties" xmlns:vt="http://schemas.openxmlformats.org/officeDocument/2006/docPropsVTypes"/>
</file>