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Mandatory Watering Limits in Cordell: A Grade 8 Argument Prompt</w:t>
      </w:r>
    </w:p>
    <w:p>
      <w:pPr>
        <w:keepNext/>
        <w:spacing w:after="160"/>
      </w:pPr>
      <w:r>
        <w:rPr>
          <w:color w:val="5B6B70"/>
          <w:sz w:val="20"/>
          <w:szCs w:val="20"/>
        </w:rPr>
        <w:t xml:space="preserve">Writing prompt · Grade 8 · Social Studies &amp; Civics</w:t>
      </w:r>
    </w:p>
    <w:p>
      <w:pPr>
        <w:spacing w:after="100" w:line="264"/>
      </w:pPr>
      <w:r>
        <w:rPr>
          <w:i/>
          <w:iCs/>
          <w:color w:val="12333F"/>
          <w:sz w:val="22"/>
          <w:szCs w:val="22"/>
        </w:rPr>
        <w:t xml:space="preserve">A grade 8 argument prompt on whether a drought-stricken town should require watering limits or rely on voluntary conservation, with an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addresses a counterclaim, and supports both with evidence.</w:t>
      </w:r>
    </w:p>
    <w:p>
      <w:pPr>
        <w:pStyle w:val="ListParagraph"/>
        <w:keepLines/>
        <w:numPr>
          <w:ilvl w:val="0"/>
          <w:numId w:val="2"/>
        </w:numPr>
        <w:spacing w:after="60" w:line="264"/>
        <w:ind w:left="720" w:hanging="360"/>
      </w:pPr>
      <w:r>
        <w:rPr>
          <w:sz w:val="22"/>
          <w:szCs w:val="22"/>
        </w:rPr>
        <w:t xml:space="preserve">Students will evaluate a mandatory water-restriction policy for a town facing a long drought.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a clear claim on the watering rules, a counterclaim from residents who prefer voluntary limits, and evidence supporting both, as this standard specifies.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and consequences of a mandatory drought policy, weighing how it would affect different Cordell households and the shared water supply.</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mandatory, voluntary, conservation, counterclaim</w:t>
      </w:r>
    </w:p>
    <w:p>
      <w:pPr>
        <w:pStyle w:val="Heading2"/>
        <w:keepNext/>
        <w:keepLines/>
      </w:pPr>
      <w:r>
        <w:rPr>
          <w:sz w:val="28"/>
          <w:szCs w:val="28"/>
        </w:rPr>
        <w:t xml:space="preserve">Teacher overview</w:t>
      </w:r>
    </w:p>
    <w:p>
      <w:pPr>
        <w:spacing w:after="100" w:line="264"/>
      </w:pPr>
      <w:r>
        <w:rPr>
          <w:sz w:val="22"/>
          <w:szCs w:val="22"/>
        </w:rPr>
        <w:t xml:space="preserve">When a town runs short of water, its leaders must decide how far the government should go to make people conserve. This prompt puts students inside that choice. The fictional town of Cordell is in its fourth dry year, and its council is weighing mandatory watering limits against a plea for voluntary conservation. The tension is real: mandatory rules save more water but tell people what to do, while voluntary steps respect choice but may not save enough. Students take a position and defend it, addressing the strongest objection from the other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"One reason Cordell should ___ is ___, because the background says ___." Allow the counterclaim and rebuttal to be written as two linked sentences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add a second counterclaim about the surcharge being unfair to large families, and to write a rebuttal that uses the indoor-versus-outdoor water figures from the background to answer it.</w:t>
      </w:r>
    </w:p>
    <w:p>
      <w:pPr>
        <w:pStyle w:val="Heading3"/>
        <w:keepNext/>
        <w:keepLines/>
      </w:pPr>
      <w:r>
        <w:rPr>
          <w:sz w:val="24"/>
          <w:szCs w:val="24"/>
        </w:rPr>
        <w:t xml:space="preserve">ELL supports</w:t>
      </w:r>
    </w:p>
    <w:p>
      <w:pPr>
        <w:spacing w:after="100" w:line="264"/>
      </w:pPr>
      <w:r>
        <w:rPr>
          <w:sz w:val="22"/>
          <w:szCs w:val="22"/>
        </w:rPr>
        <w:t xml:space="preserve">Pre-teach mandatory, voluntary, drought, and counterclaim with simple definitions and a two-column chart comparing the two plans. Let students complete the Planning Organizer with short phrases before drafting, and provide a word bank of linking words such as "because," "however," and "therefore."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Mandatory Watering Limits in Cordell</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town of Cordell gets its water from one reservoir. Four dry years have left the reservoir low. The town must now cut its water use.</w:t>
      </w:r>
    </w:p>
    <w:p>
      <w:pPr>
        <w:spacing w:after="120" w:line="276"/>
      </w:pPr>
      <w:r>
        <w:rPr>
          <w:sz w:val="22"/>
          <w:szCs w:val="22"/>
        </w:rPr>
        <w:t xml:space="preserve">The average household uses about 300 gallons of water a day. About 70 percent of that is used indoors. The rest is used outdoors. Most outdoor use is watering lawns and gardens in summer. That use jumps in hot, dry months. Those are the same months when the reservoir is most stressed.</w:t>
      </w:r>
    </w:p>
    <w:p>
      <w:pPr>
        <w:spacing w:after="120" w:line="276"/>
      </w:pPr>
      <w:r>
        <w:rPr>
          <w:sz w:val="22"/>
          <w:szCs w:val="22"/>
        </w:rPr>
        <w:t xml:space="preserve">Cordell's council has two main ideas. The first is a firm rule. Homes could water lawns only two days a week. Heavy users would also pay a drought surcharge on water above a monthly limit. The second idea is a voluntary plan. The town would ask people to save and run a campaign to help. It would not require anything, and it would add no surcharge.</w:t>
      </w:r>
    </w:p>
    <w:p>
      <w:pPr>
        <w:spacing w:after="120" w:line="276"/>
      </w:pPr>
      <w:r>
        <w:rPr>
          <w:sz w:val="22"/>
          <w:szCs w:val="22"/>
        </w:rPr>
        <w:t xml:space="preserve">Some residents like the firm rule. They say it treats everyone the same and saves the most water. Others like the voluntary plan. They say people should choose for themselves. They also worry the surcharge would hurt families who already save.</w:t>
      </w:r>
    </w:p>
    <w:p>
      <w:pPr>
        <w:spacing w:after="120" w:line="276"/>
      </w:pPr>
      <w:r>
        <w:rPr>
          <w:b/>
          <w:bCs/>
          <w:sz w:val="22"/>
          <w:szCs w:val="22"/>
        </w:rPr>
        <w:t xml:space="preserve">Writing task:</w:t>
      </w:r>
      <w:r>
        <w:rPr>
          <w:sz w:val="22"/>
          <w:szCs w:val="22"/>
        </w:rPr>
        <w:t xml:space="preserve"> Should Cordell adopt the mandatory watering rule, or rely on voluntary conservation? Write an argument essay. State a clear claim. Give at least two reasons from the background above. Answer one point a resident on the other side might raise. End with a strong conclusion.</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(mandatory rule or voluntary plan?)</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resident on the other side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Mandatory Watering Limits in Cordell: A Grade 8 Argument Prompt</w:t>
      </w:r>
    </w:p>
    <w:p>
      <w:pPr>
        <w:keepNext/>
        <w:spacing w:after="160"/>
      </w:pPr>
      <w:r>
        <w:rPr>
          <w:color w:val="5B6B70"/>
          <w:sz w:val="20"/>
          <w:szCs w:val="20"/>
        </w:rPr>
        <w:t xml:space="preserve">Writing prompt · Grade 8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Cordell should adopt the mandatory watering rule, because a low reservoir in a fourth dry year is too serious to leave to choice. The background shows that outdoor watering rises sharply in hot, dry months, which is the very time the reservoir is most stressed. A rule that limits lawn watering to two days a week targets that summer spike directly. Voluntary requests do not, because the households that waste the most are often the least likely to change on their own. A mandatory limit reaches everyone, including them.</w:t>
      </w:r>
    </w:p>
    <w:p>
      <w:pPr>
        <w:spacing w:after="100" w:line="264"/>
      </w:pPr>
      <w:r>
        <w:rPr>
          <w:sz w:val="22"/>
          <w:szCs w:val="22"/>
        </w:rPr>
        <w:t xml:space="preserve">The surcharge also makes sense as part of the rule. Since about 70 percent of household water is used indoors, most families would not come near the monthly limit, so the surcharge would fall mainly on the heaviest outdoor users. That is fair, because those users place the biggest strain on a shared, shrinking supply. The rule protects the reservoir for the whole town while asking the most from the people using the most.</w:t>
      </w:r>
    </w:p>
    <w:p>
      <w:pPr>
        <w:spacing w:after="100" w:line="264"/>
      </w:pPr>
      <w:r>
        <w:rPr>
          <w:sz w:val="22"/>
          <w:szCs w:val="22"/>
        </w:rPr>
        <w:t xml:space="preserve">Some residents will argue that people should be free to decide for themselves, and that a voluntary plan respects that freedom. This is a fair concern, and Cordell should run a strong campaign to explain the drought no matter what it chooses. But freedom to water a lawn cannot outweigh the town's need for drinking water in a fourth dry year. If voluntary steps fall short, the reservoir could reach a point where far harsher limits are forced on everyone. Acting with a clear rule now could prevent an emergency later.</w:t>
      </w:r>
    </w:p>
    <w:p>
      <w:pPr>
        <w:spacing w:after="100" w:line="264"/>
      </w:pPr>
      <w:r>
        <w:rPr>
          <w:sz w:val="22"/>
          <w:szCs w:val="22"/>
        </w:rPr>
        <w:t xml:space="preserve">Cordell should require the two-day watering limit and the surcharge on heavy users. The plan saves the most water, spreads the effort fairly, and protects the supply the whole town depends on. When the shared resource is this low, a rule serves the common good better than a request.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21"/>
        <w:gridCol w:w="2784"/>
        <w:gridCol w:w="3236"/>
        <w:gridCol w:w="403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2784"/>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3236"/>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4031"/>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784"/>
            <w:tcMar>
              <w:top w:type="dxa" w:w="70"/>
              <w:left w:type="dxa" w:w="100"/>
              <w:bottom w:type="dxa" w:w="70"/>
              <w:right w:type="dxa" w:w="100"/>
            </w:tcMar>
            <w:vAlign w:val="top"/>
          </w:tcPr>
          <w:p>
            <w:pPr>
              <w:keepNext/>
              <w:spacing w:after="0" w:line="252"/>
              <w:jc w:val="left"/>
            </w:pPr>
            <w:r>
              <w:rPr>
                <w:sz w:val="20"/>
                <w:szCs w:val="20"/>
              </w:rPr>
              <w:t xml:space="preserve">Restates one detail without explaining it</w:t>
            </w:r>
          </w:p>
        </w:tc>
        <w:tc>
          <w:tcPr>
            <w:tcW w:type="dxa" w:w="3236"/>
            <w:tcMar>
              <w:top w:type="dxa" w:w="70"/>
              <w:left w:type="dxa" w:w="100"/>
              <w:bottom w:type="dxa" w:w="70"/>
              <w:right w:type="dxa" w:w="100"/>
            </w:tcMar>
            <w:vAlign w:val="top"/>
          </w:tcPr>
          <w:p>
            <w:pPr>
              <w:keepNext/>
              <w:spacing w:after="0" w:line="252"/>
              <w:jc w:val="left"/>
            </w:pPr>
            <w:r>
              <w:rPr>
                <w:sz w:val="20"/>
                <w:szCs w:val="20"/>
              </w:rPr>
              <w:t xml:space="preserve">Uses at least two details from the background and explains how each supports the claim</w:t>
            </w:r>
          </w:p>
        </w:tc>
        <w:tc>
          <w:tcPr>
            <w:tcW w:type="dxa" w:w="4031"/>
            <w:tcMar>
              <w:top w:type="dxa" w:w="70"/>
              <w:left w:type="dxa" w:w="100"/>
              <w:bottom w:type="dxa" w:w="70"/>
              <w:right w:type="dxa" w:w="100"/>
            </w:tcMar>
            <w:vAlign w:val="top"/>
          </w:tcPr>
          <w:p>
            <w:pPr>
              <w:keepNext/>
              <w:spacing w:after="0" w:line="252"/>
              <w:jc w:val="left"/>
            </w:pPr>
            <w:r>
              <w:rPr>
                <w:sz w:val="20"/>
                <w:szCs w:val="20"/>
              </w:rPr>
              <w:t xml:space="preserve">Uses multiple details and explains how each strengthens the argument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121"/>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784"/>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3236"/>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4031"/>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21"/>
            <w:tcMar>
              <w:top w:type="dxa" w:w="70"/>
              <w:left w:type="dxa" w:w="100"/>
              <w:bottom w:type="dxa" w:w="70"/>
              <w:right w:type="dxa" w:w="100"/>
            </w:tcMar>
            <w:vAlign w:val="top"/>
          </w:tcPr>
          <w:p>
            <w:pPr>
              <w:spacing w:after="0" w:line="252"/>
              <w:jc w:val="left"/>
            </w:pPr>
            <w:r>
              <w:rPr>
                <w:sz w:val="20"/>
                <w:szCs w:val="20"/>
              </w:rPr>
              <w:t xml:space="preserve">Ideas are disconnected; frequent errors block meaning</w:t>
            </w:r>
          </w:p>
        </w:tc>
        <w:tc>
          <w:tcPr>
            <w:tcW w:type="dxa" w:w="2784"/>
            <w:tcMar>
              <w:top w:type="dxa" w:w="70"/>
              <w:left w:type="dxa" w:w="100"/>
              <w:bottom w:type="dxa" w:w="70"/>
              <w:right w:type="dxa" w:w="100"/>
            </w:tcMar>
            <w:vAlign w:val="top"/>
          </w:tcPr>
          <w:p>
            <w:pPr>
              <w:spacing w:after="0" w:line="252"/>
              <w:jc w:val="left"/>
            </w:pPr>
            <w:r>
              <w:rPr>
                <w:sz w:val="20"/>
                <w:szCs w:val="20"/>
              </w:rPr>
              <w:t xml:space="preserve">Some structure; errors are noticeable but do not block meaning</w:t>
            </w:r>
          </w:p>
        </w:tc>
        <w:tc>
          <w:tcPr>
            <w:tcW w:type="dxa" w:w="3236"/>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4031"/>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Watering Limits in Cordell: A Grade 8 Argument Prompt</dc:title>
  <dc:subject>Writing prompt · Grade 8 · Social Studies &amp; Civics</dc:subject>
  <dc:creator>Water for Schools</dc:creator>
  <cp:keywords>Writing prompt, Grade 8, Social Studies &amp; Civics</cp:keywords>
  <dc:description>A grade 8 argument prompt on whether a drought-stricken town should require watering limits or rely on voluntary conservation, with an exemplar and rubric.</dc:description>
  <cp:lastModifiedBy>Water for Schools</cp:lastModifiedBy>
  <cp:revision>1</cp:revision>
  <dcterms:created xsi:type="dcterms:W3CDTF">2026-10-19T16:29:29.144Z</dcterms:created>
  <dcterms:modified xsi:type="dcterms:W3CDTF">2026-10-19T16:29:29.144Z</dcterms:modified>
</cp:coreProperties>
</file>

<file path=docProps/custom.xml><?xml version="1.0" encoding="utf-8"?>
<Properties xmlns="http://schemas.openxmlformats.org/officeDocument/2006/custom-properties" xmlns:vt="http://schemas.openxmlformats.org/officeDocument/2006/docPropsVTypes"/>
</file>